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9266E" w14:textId="5ADF5910" w:rsidR="008F2770" w:rsidRPr="007B519D" w:rsidRDefault="008F2770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WG</w:t>
      </w:r>
      <w:r w:rsidR="00667B58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Meeting #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</w:t>
      </w:r>
      <w:r w:rsidR="005A5757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25 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  </w:t>
      </w:r>
      <w:r w:rsid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    </w:t>
      </w:r>
      <w:r w:rsidR="003353BF" w:rsidRPr="003353B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36087A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</w:t>
      </w:r>
      <w:r w:rsidR="003353BF" w:rsidRPr="003353B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</w:t>
      </w:r>
      <w:r w:rsidR="00667B58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</w:t>
      </w:r>
      <w:r w:rsidR="003353BF" w:rsidRPr="003353B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-</w:t>
      </w:r>
      <w:r w:rsidR="00AC0270" w:rsidRPr="00AC0270">
        <w:t xml:space="preserve"> </w:t>
      </w:r>
      <w:r w:rsidR="00AC0270" w:rsidRPr="00AC027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2400744</w:t>
      </w:r>
    </w:p>
    <w:p w14:paraId="14B9DD3B" w14:textId="360FA135" w:rsidR="00C05AC4" w:rsidRDefault="00327900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Athens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Greece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February 2</w:t>
      </w:r>
      <w:r w:rsidR="00A14B8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6</w:t>
      </w:r>
      <w:r w:rsidRPr="0050353E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– March </w:t>
      </w:r>
      <w:r w:rsidR="00A14B8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</w:t>
      </w:r>
      <w:r w:rsidR="00A14B8C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st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202</w:t>
      </w:r>
      <w:r w:rsidR="00A14B8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4</w:t>
      </w:r>
    </w:p>
    <w:p w14:paraId="1A46D608" w14:textId="77777777" w:rsidR="00E627D2" w:rsidRPr="009D7AA5" w:rsidRDefault="00E627D2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</w:p>
    <w:p w14:paraId="3968EB5D" w14:textId="2D3A40BA" w:rsidR="00C05AC4" w:rsidRPr="009D7AA5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Agenda item: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D77119" w:rsidRPr="00D77119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7.3.2</w:t>
      </w:r>
      <w:r w:rsidR="00D77119" w:rsidRPr="00D77119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</w:p>
    <w:p w14:paraId="091A1AD7" w14:textId="6C4848F0" w:rsidR="00C05AC4" w:rsidRPr="009D7AA5" w:rsidRDefault="00C05AC4" w:rsidP="00667B58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Title: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615F41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O</w:t>
      </w:r>
      <w:r w:rsidR="00667B58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pen issues on Cell DTX/DRX </w:t>
      </w:r>
    </w:p>
    <w:p w14:paraId="49846B98" w14:textId="03D99E37" w:rsidR="00C05AC4" w:rsidRPr="009D7AA5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Source: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>Fraunhofer IIS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B6066F"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Fraunhofer 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HHI</w:t>
      </w:r>
    </w:p>
    <w:p w14:paraId="7820769D" w14:textId="1E2A26CD" w:rsidR="00C05AC4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Document for: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Discussion</w:t>
      </w:r>
    </w:p>
    <w:p w14:paraId="356D0D6E" w14:textId="77777777" w:rsidR="00C05AC4" w:rsidRPr="00B41BCC" w:rsidRDefault="00C05AC4" w:rsidP="00E80FE7">
      <w:pPr>
        <w:pStyle w:val="berschrift1"/>
        <w:tabs>
          <w:tab w:val="clear" w:pos="432"/>
        </w:tabs>
        <w:spacing w:before="480" w:line="276" w:lineRule="auto"/>
        <w:ind w:left="431" w:hanging="431"/>
        <w:rPr>
          <w:snapToGrid w:val="0"/>
          <w:lang w:val="en-US"/>
        </w:rPr>
      </w:pPr>
      <w:r w:rsidRPr="007B14CC">
        <w:rPr>
          <w:lang w:val="en-US"/>
        </w:rPr>
        <w:t>Introduction</w:t>
      </w:r>
    </w:p>
    <w:p w14:paraId="5A33D493" w14:textId="2145851B" w:rsidR="00E136D8" w:rsidRDefault="00046107" w:rsidP="00E80FE7">
      <w:pPr>
        <w:pStyle w:val="3GPPNormalText"/>
        <w:spacing w:line="276" w:lineRule="auto"/>
        <w:rPr>
          <w:sz w:val="24"/>
        </w:rPr>
      </w:pPr>
      <w:r>
        <w:rPr>
          <w:sz w:val="24"/>
        </w:rPr>
        <w:t>O</w:t>
      </w:r>
      <w:r w:rsidR="00615F41">
        <w:rPr>
          <w:sz w:val="24"/>
        </w:rPr>
        <w:t xml:space="preserve">pen issues </w:t>
      </w:r>
      <w:r w:rsidR="00B82810" w:rsidRPr="003D4522">
        <w:rPr>
          <w:sz w:val="24"/>
        </w:rPr>
        <w:t xml:space="preserve">for </w:t>
      </w:r>
      <w:r w:rsidR="00B6066F">
        <w:rPr>
          <w:sz w:val="24"/>
        </w:rPr>
        <w:t>Network Energy Saving</w:t>
      </w:r>
      <w:r w:rsidR="00377A8F">
        <w:rPr>
          <w:sz w:val="24"/>
        </w:rPr>
        <w:t xml:space="preserve"> (NES)</w:t>
      </w:r>
      <w:r w:rsidR="00B6066F">
        <w:rPr>
          <w:sz w:val="24"/>
        </w:rPr>
        <w:t xml:space="preserve"> </w:t>
      </w:r>
      <w:r w:rsidR="00615F41">
        <w:rPr>
          <w:sz w:val="24"/>
        </w:rPr>
        <w:t>on Cell DTX/DRX</w:t>
      </w:r>
      <w:r w:rsidR="00E81780">
        <w:rPr>
          <w:sz w:val="24"/>
        </w:rPr>
        <w:t xml:space="preserve"> regarding MAC spec</w:t>
      </w:r>
      <w:r w:rsidR="00DF7096">
        <w:rPr>
          <w:sz w:val="24"/>
        </w:rPr>
        <w:t xml:space="preserve"> were discussed in RAN2#124. The following agreement is included in the Draft Report of RAN2#124 [1]</w:t>
      </w:r>
      <w:r w:rsidR="00615F41">
        <w:rPr>
          <w:sz w:val="24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89"/>
      </w:tblGrid>
      <w:tr w:rsidR="007061BC" w:rsidRPr="00DA1B33" w14:paraId="507F5383" w14:textId="77777777" w:rsidTr="00F301F6">
        <w:tc>
          <w:tcPr>
            <w:tcW w:w="9889" w:type="dxa"/>
          </w:tcPr>
          <w:p w14:paraId="1F969C04" w14:textId="77777777" w:rsidR="00DF7096" w:rsidRPr="00F301F6" w:rsidRDefault="00DF7096" w:rsidP="00DF7096">
            <w:pPr>
              <w:spacing w:beforeLines="50" w:afterLines="50" w:after="120"/>
              <w:rPr>
                <w:rFonts w:ascii="Arial" w:hAnsi="Arial" w:cs="Arial"/>
                <w:b/>
                <w:lang w:val="en-US" w:eastAsia="zh-CN"/>
              </w:rPr>
            </w:pPr>
            <w:r w:rsidRPr="00F301F6">
              <w:rPr>
                <w:rFonts w:ascii="Arial" w:hAnsi="Arial" w:cs="Arial"/>
                <w:b/>
                <w:lang w:val="en-US" w:eastAsia="zh-CN"/>
              </w:rPr>
              <w:t>Agreements:</w:t>
            </w:r>
          </w:p>
          <w:p w14:paraId="7C51282D" w14:textId="60079D26" w:rsidR="007061BC" w:rsidRPr="007A4FE7" w:rsidRDefault="00DF7096" w:rsidP="00DC356D">
            <w:pPr>
              <w:spacing w:beforeLines="50" w:afterLines="50" w:after="120"/>
              <w:rPr>
                <w:bCs/>
                <w:sz w:val="22"/>
                <w:szCs w:val="22"/>
                <w:lang w:val="en-US" w:eastAsia="zh-CN"/>
              </w:rPr>
            </w:pPr>
            <w:r w:rsidRPr="00F301F6">
              <w:rPr>
                <w:rFonts w:ascii="Arial" w:hAnsi="Arial" w:cs="Arial"/>
                <w:bCs/>
                <w:lang w:val="en-US" w:eastAsia="zh-CN"/>
              </w:rPr>
              <w:t>1.</w:t>
            </w:r>
            <w:r w:rsidRPr="00F301F6">
              <w:rPr>
                <w:rFonts w:ascii="Arial" w:hAnsi="Arial" w:cs="Arial"/>
                <w:bCs/>
                <w:lang w:val="en-US" w:eastAsia="zh-CN"/>
              </w:rPr>
              <w:tab/>
              <w:t>RAN2 will capture the NES-RNTI monitoring behavior in February meeting (once discussion is finalized)</w:t>
            </w:r>
          </w:p>
        </w:tc>
      </w:tr>
    </w:tbl>
    <w:p w14:paraId="5B4A39E3" w14:textId="77777777" w:rsidR="00F301F6" w:rsidRDefault="00F301F6" w:rsidP="00E80FE7">
      <w:pPr>
        <w:spacing w:after="0" w:line="276" w:lineRule="auto"/>
        <w:jc w:val="both"/>
        <w:rPr>
          <w:sz w:val="24"/>
          <w:szCs w:val="24"/>
          <w:lang w:val="en-US"/>
        </w:rPr>
      </w:pPr>
    </w:p>
    <w:p w14:paraId="432BC39B" w14:textId="5F05E66E" w:rsidR="005526AA" w:rsidRDefault="00E81780" w:rsidP="00E80FE7">
      <w:pPr>
        <w:spacing w:after="0" w:line="276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This contribution discusses the DCI format 2_9 monitoring</w:t>
      </w:r>
      <w:r w:rsidR="00DF7096">
        <w:rPr>
          <w:sz w:val="24"/>
          <w:szCs w:val="24"/>
          <w:lang w:val="en-US"/>
        </w:rPr>
        <w:t>.</w:t>
      </w:r>
    </w:p>
    <w:p w14:paraId="64475A6F" w14:textId="762B6149" w:rsidR="008D720E" w:rsidRDefault="00615F41" w:rsidP="008D720E">
      <w:pPr>
        <w:pStyle w:val="berschrift1"/>
        <w:spacing w:before="480" w:line="276" w:lineRule="auto"/>
        <w:ind w:left="431" w:hanging="431"/>
      </w:pPr>
      <w:r>
        <w:t>DCI_</w:t>
      </w:r>
      <w:r w:rsidR="00DB3616">
        <w:t>2_</w:t>
      </w:r>
      <w:r>
        <w:t>9 Monitoring</w:t>
      </w:r>
    </w:p>
    <w:p w14:paraId="7E3155F6" w14:textId="4FE9B059" w:rsidR="00443BCD" w:rsidRDefault="00E81780" w:rsidP="00443BCD">
      <w:pPr>
        <w:rPr>
          <w:sz w:val="24"/>
          <w:szCs w:val="24"/>
        </w:rPr>
      </w:pPr>
      <w:r>
        <w:rPr>
          <w:sz w:val="24"/>
          <w:szCs w:val="24"/>
        </w:rPr>
        <w:t>RAN1 has discussed the monitoring of DCI_2_9 for 2 meetings (RAN1#114-bis and RAN1#115)</w:t>
      </w:r>
      <w:r w:rsidR="002C33F6">
        <w:rPr>
          <w:sz w:val="24"/>
          <w:szCs w:val="24"/>
        </w:rPr>
        <w:t xml:space="preserve">.So far </w:t>
      </w:r>
      <w:r>
        <w:rPr>
          <w:sz w:val="24"/>
          <w:szCs w:val="24"/>
        </w:rPr>
        <w:t xml:space="preserve">no consensus </w:t>
      </w:r>
      <w:r w:rsidR="002C33F6">
        <w:rPr>
          <w:sz w:val="24"/>
          <w:szCs w:val="24"/>
        </w:rPr>
        <w:t xml:space="preserve">could be </w:t>
      </w:r>
      <w:r>
        <w:rPr>
          <w:sz w:val="24"/>
          <w:szCs w:val="24"/>
        </w:rPr>
        <w:t xml:space="preserve">reached. However, the specifications </w:t>
      </w:r>
      <w:r w:rsidR="002C33F6">
        <w:rPr>
          <w:sz w:val="24"/>
          <w:szCs w:val="24"/>
        </w:rPr>
        <w:t xml:space="preserve">should state </w:t>
      </w:r>
      <w:r>
        <w:rPr>
          <w:sz w:val="24"/>
          <w:szCs w:val="24"/>
        </w:rPr>
        <w:t xml:space="preserve">when DCI_2_9 should be monitored. In fact, the specifications should </w:t>
      </w:r>
      <w:r w:rsidR="002C33F6">
        <w:rPr>
          <w:sz w:val="24"/>
          <w:szCs w:val="24"/>
        </w:rPr>
        <w:t xml:space="preserve">consider </w:t>
      </w:r>
      <w:r>
        <w:rPr>
          <w:sz w:val="24"/>
          <w:szCs w:val="24"/>
        </w:rPr>
        <w:t>DCI_2_9 monitoring different conditions</w:t>
      </w:r>
      <w:r w:rsidR="002C33F6">
        <w:rPr>
          <w:sz w:val="24"/>
          <w:szCs w:val="24"/>
        </w:rPr>
        <w:t xml:space="preserve"> as listed below</w:t>
      </w:r>
      <w:r>
        <w:rPr>
          <w:sz w:val="24"/>
          <w:szCs w:val="24"/>
        </w:rPr>
        <w:t>:</w:t>
      </w:r>
    </w:p>
    <w:p w14:paraId="3FB2EDBF" w14:textId="00A57F08" w:rsidR="00E81780" w:rsidRPr="00BB7A30" w:rsidRDefault="00E81780" w:rsidP="00E81780">
      <w:pPr>
        <w:pStyle w:val="Listenabsatz"/>
        <w:numPr>
          <w:ilvl w:val="0"/>
          <w:numId w:val="75"/>
        </w:numPr>
        <w:rPr>
          <w:rFonts w:ascii="Times New Roman" w:hAnsi="Times New Roman"/>
          <w:sz w:val="24"/>
          <w:szCs w:val="24"/>
        </w:rPr>
      </w:pPr>
      <w:r w:rsidRPr="00BB7A30">
        <w:rPr>
          <w:rFonts w:ascii="Times New Roman" w:hAnsi="Times New Roman"/>
          <w:sz w:val="24"/>
          <w:szCs w:val="24"/>
        </w:rPr>
        <w:t>Cell DTX/DRX is not activated</w:t>
      </w:r>
    </w:p>
    <w:p w14:paraId="71B7BDFF" w14:textId="62AFC0F6" w:rsidR="00E81780" w:rsidRPr="00BB7A30" w:rsidRDefault="00E81780" w:rsidP="00E81780">
      <w:pPr>
        <w:pStyle w:val="Listenabsatz"/>
        <w:numPr>
          <w:ilvl w:val="1"/>
          <w:numId w:val="75"/>
        </w:numPr>
        <w:rPr>
          <w:rFonts w:ascii="Times New Roman" w:hAnsi="Times New Roman"/>
          <w:sz w:val="24"/>
          <w:szCs w:val="24"/>
        </w:rPr>
      </w:pPr>
      <w:r w:rsidRPr="00BB7A30">
        <w:rPr>
          <w:rFonts w:ascii="Times New Roman" w:hAnsi="Times New Roman"/>
          <w:sz w:val="24"/>
          <w:szCs w:val="24"/>
        </w:rPr>
        <w:t xml:space="preserve">C-DRX is on active </w:t>
      </w:r>
      <w:r w:rsidR="00F2313F" w:rsidRPr="00BB7A30">
        <w:rPr>
          <w:rFonts w:ascii="Times New Roman" w:hAnsi="Times New Roman"/>
          <w:sz w:val="24"/>
          <w:szCs w:val="24"/>
        </w:rPr>
        <w:t>period</w:t>
      </w:r>
    </w:p>
    <w:p w14:paraId="00C06005" w14:textId="50ADF715" w:rsidR="00E81780" w:rsidRPr="00BB7A30" w:rsidRDefault="00E81780" w:rsidP="00E81780">
      <w:pPr>
        <w:pStyle w:val="Listenabsatz"/>
        <w:numPr>
          <w:ilvl w:val="1"/>
          <w:numId w:val="75"/>
        </w:numPr>
        <w:rPr>
          <w:rFonts w:ascii="Times New Roman" w:hAnsi="Times New Roman"/>
          <w:sz w:val="24"/>
          <w:szCs w:val="24"/>
        </w:rPr>
      </w:pPr>
      <w:r w:rsidRPr="00BB7A30">
        <w:rPr>
          <w:rFonts w:ascii="Times New Roman" w:hAnsi="Times New Roman"/>
          <w:sz w:val="24"/>
          <w:szCs w:val="24"/>
        </w:rPr>
        <w:t xml:space="preserve">C-DRX is in non-active </w:t>
      </w:r>
      <w:r w:rsidR="00F2313F" w:rsidRPr="00BB7A30">
        <w:rPr>
          <w:rFonts w:ascii="Times New Roman" w:hAnsi="Times New Roman"/>
          <w:sz w:val="24"/>
          <w:szCs w:val="24"/>
        </w:rPr>
        <w:t>period</w:t>
      </w:r>
    </w:p>
    <w:p w14:paraId="2C411AB6" w14:textId="66B2E834" w:rsidR="00E81780" w:rsidRPr="00BB7A30" w:rsidRDefault="00E81780" w:rsidP="00E81780">
      <w:pPr>
        <w:pStyle w:val="Listenabsatz"/>
        <w:numPr>
          <w:ilvl w:val="0"/>
          <w:numId w:val="75"/>
        </w:numPr>
        <w:rPr>
          <w:rFonts w:ascii="Times New Roman" w:hAnsi="Times New Roman"/>
          <w:sz w:val="24"/>
          <w:szCs w:val="24"/>
        </w:rPr>
      </w:pPr>
      <w:r w:rsidRPr="00BB7A30">
        <w:rPr>
          <w:rFonts w:ascii="Times New Roman" w:hAnsi="Times New Roman"/>
          <w:sz w:val="24"/>
          <w:szCs w:val="24"/>
        </w:rPr>
        <w:t>Cell DTX/DRX is activated</w:t>
      </w:r>
    </w:p>
    <w:p w14:paraId="57581333" w14:textId="0E9D079D" w:rsidR="00E81780" w:rsidRPr="00BB7A30" w:rsidRDefault="00E81780" w:rsidP="00E81780">
      <w:pPr>
        <w:pStyle w:val="Listenabsatz"/>
        <w:numPr>
          <w:ilvl w:val="1"/>
          <w:numId w:val="75"/>
        </w:numPr>
        <w:rPr>
          <w:rFonts w:ascii="Times New Roman" w:hAnsi="Times New Roman"/>
          <w:sz w:val="24"/>
          <w:szCs w:val="24"/>
        </w:rPr>
      </w:pPr>
      <w:r w:rsidRPr="00BB7A30">
        <w:rPr>
          <w:rFonts w:ascii="Times New Roman" w:hAnsi="Times New Roman"/>
          <w:sz w:val="24"/>
          <w:szCs w:val="24"/>
        </w:rPr>
        <w:t>Cell DTX/DRX is on-duration</w:t>
      </w:r>
    </w:p>
    <w:p w14:paraId="2B977EBA" w14:textId="527C1FFB" w:rsidR="00E81780" w:rsidRPr="00BB7A30" w:rsidRDefault="00E81780" w:rsidP="00E81780">
      <w:pPr>
        <w:pStyle w:val="Listenabsatz"/>
        <w:numPr>
          <w:ilvl w:val="2"/>
          <w:numId w:val="75"/>
        </w:numPr>
        <w:rPr>
          <w:rFonts w:ascii="Times New Roman" w:hAnsi="Times New Roman"/>
          <w:sz w:val="24"/>
          <w:szCs w:val="24"/>
        </w:rPr>
      </w:pPr>
      <w:r w:rsidRPr="00BB7A30">
        <w:rPr>
          <w:rFonts w:ascii="Times New Roman" w:hAnsi="Times New Roman"/>
          <w:sz w:val="24"/>
          <w:szCs w:val="24"/>
        </w:rPr>
        <w:t xml:space="preserve">C-DRX is on active </w:t>
      </w:r>
      <w:r w:rsidR="00F2313F" w:rsidRPr="00BB7A30">
        <w:rPr>
          <w:rFonts w:ascii="Times New Roman" w:hAnsi="Times New Roman"/>
          <w:sz w:val="24"/>
          <w:szCs w:val="24"/>
        </w:rPr>
        <w:t>period</w:t>
      </w:r>
    </w:p>
    <w:p w14:paraId="6DE57B10" w14:textId="0227C110" w:rsidR="00E81780" w:rsidRPr="00BB7A30" w:rsidRDefault="00E81780" w:rsidP="00E81780">
      <w:pPr>
        <w:pStyle w:val="Listenabsatz"/>
        <w:numPr>
          <w:ilvl w:val="2"/>
          <w:numId w:val="75"/>
        </w:numPr>
        <w:rPr>
          <w:rFonts w:ascii="Times New Roman" w:hAnsi="Times New Roman"/>
          <w:sz w:val="24"/>
          <w:szCs w:val="24"/>
        </w:rPr>
      </w:pPr>
      <w:r w:rsidRPr="00BB7A30">
        <w:rPr>
          <w:rFonts w:ascii="Times New Roman" w:hAnsi="Times New Roman"/>
          <w:sz w:val="24"/>
          <w:szCs w:val="24"/>
        </w:rPr>
        <w:t xml:space="preserve">C-DRX is in non-active </w:t>
      </w:r>
      <w:r w:rsidR="00F2313F" w:rsidRPr="00BB7A30">
        <w:rPr>
          <w:rFonts w:ascii="Times New Roman" w:hAnsi="Times New Roman"/>
          <w:sz w:val="24"/>
          <w:szCs w:val="24"/>
        </w:rPr>
        <w:t>period</w:t>
      </w:r>
    </w:p>
    <w:p w14:paraId="65AF845B" w14:textId="21813CD5" w:rsidR="00E81780" w:rsidRPr="00BB7A30" w:rsidRDefault="00E81780" w:rsidP="00E81780">
      <w:pPr>
        <w:pStyle w:val="Listenabsatz"/>
        <w:numPr>
          <w:ilvl w:val="1"/>
          <w:numId w:val="75"/>
        </w:numPr>
        <w:rPr>
          <w:rFonts w:ascii="Times New Roman" w:hAnsi="Times New Roman"/>
          <w:sz w:val="24"/>
          <w:szCs w:val="24"/>
        </w:rPr>
      </w:pPr>
      <w:r w:rsidRPr="00BB7A30">
        <w:rPr>
          <w:rFonts w:ascii="Times New Roman" w:hAnsi="Times New Roman"/>
          <w:sz w:val="24"/>
          <w:szCs w:val="24"/>
        </w:rPr>
        <w:t>Cell DTX/DRX is off-duration</w:t>
      </w:r>
    </w:p>
    <w:p w14:paraId="19758E32" w14:textId="35319B40" w:rsidR="00E81780" w:rsidRPr="00BB7A30" w:rsidRDefault="00E81780" w:rsidP="00E81780">
      <w:pPr>
        <w:pStyle w:val="Listenabsatz"/>
        <w:numPr>
          <w:ilvl w:val="2"/>
          <w:numId w:val="75"/>
        </w:numPr>
        <w:rPr>
          <w:rFonts w:ascii="Times New Roman" w:hAnsi="Times New Roman"/>
          <w:sz w:val="24"/>
          <w:szCs w:val="24"/>
        </w:rPr>
      </w:pPr>
      <w:r w:rsidRPr="00BB7A30">
        <w:rPr>
          <w:rFonts w:ascii="Times New Roman" w:hAnsi="Times New Roman"/>
          <w:sz w:val="24"/>
          <w:szCs w:val="24"/>
        </w:rPr>
        <w:t xml:space="preserve">C-DRX is on active </w:t>
      </w:r>
      <w:r w:rsidR="00F2313F" w:rsidRPr="00BB7A30">
        <w:rPr>
          <w:rFonts w:ascii="Times New Roman" w:hAnsi="Times New Roman"/>
          <w:sz w:val="24"/>
          <w:szCs w:val="24"/>
        </w:rPr>
        <w:t>period</w:t>
      </w:r>
    </w:p>
    <w:p w14:paraId="4DDCE6A9" w14:textId="4E1472E6" w:rsidR="00E81780" w:rsidRPr="00BB7A30" w:rsidRDefault="00E81780" w:rsidP="00E81780">
      <w:pPr>
        <w:pStyle w:val="Listenabsatz"/>
        <w:numPr>
          <w:ilvl w:val="2"/>
          <w:numId w:val="75"/>
        </w:numPr>
        <w:rPr>
          <w:rFonts w:ascii="Times New Roman" w:hAnsi="Times New Roman"/>
          <w:sz w:val="24"/>
          <w:szCs w:val="24"/>
        </w:rPr>
      </w:pPr>
      <w:r w:rsidRPr="00BB7A30">
        <w:rPr>
          <w:rFonts w:ascii="Times New Roman" w:hAnsi="Times New Roman"/>
          <w:sz w:val="24"/>
          <w:szCs w:val="24"/>
        </w:rPr>
        <w:t xml:space="preserve">C-DRX is in non-active </w:t>
      </w:r>
      <w:r w:rsidR="00F2313F" w:rsidRPr="00BB7A30">
        <w:rPr>
          <w:rFonts w:ascii="Times New Roman" w:hAnsi="Times New Roman"/>
          <w:sz w:val="24"/>
          <w:szCs w:val="24"/>
        </w:rPr>
        <w:t>period</w:t>
      </w:r>
    </w:p>
    <w:p w14:paraId="729314B7" w14:textId="77777777" w:rsidR="002C33F6" w:rsidRPr="00F301F6" w:rsidRDefault="002C33F6" w:rsidP="00F301F6">
      <w:pPr>
        <w:ind w:left="1800"/>
        <w:rPr>
          <w:sz w:val="24"/>
          <w:szCs w:val="24"/>
        </w:rPr>
      </w:pPr>
    </w:p>
    <w:p w14:paraId="561BCF63" w14:textId="0065FE8E" w:rsidR="00E81780" w:rsidRDefault="00E81780" w:rsidP="00761CF9">
      <w:pPr>
        <w:jc w:val="both"/>
        <w:rPr>
          <w:bCs/>
          <w:sz w:val="24"/>
          <w:szCs w:val="24"/>
          <w:lang w:val="en-US" w:eastAsia="zh-CN"/>
        </w:rPr>
      </w:pPr>
      <w:r w:rsidRPr="00F2313F">
        <w:rPr>
          <w:sz w:val="24"/>
          <w:szCs w:val="24"/>
        </w:rPr>
        <w:t xml:space="preserve">The only decision taken by RAN1 was </w:t>
      </w:r>
      <w:r w:rsidRPr="00F2313F">
        <w:rPr>
          <w:bCs/>
          <w:sz w:val="24"/>
          <w:szCs w:val="24"/>
          <w:lang w:val="en-US" w:eastAsia="zh-CN"/>
        </w:rPr>
        <w:t xml:space="preserve">“UE is expected to monitor DCI format 2_9 during active periods of C-DRX”. That however does not imply any behavior on times where C-DRX is </w:t>
      </w:r>
      <w:r w:rsidR="002C33F6">
        <w:rPr>
          <w:bCs/>
          <w:sz w:val="24"/>
          <w:szCs w:val="24"/>
          <w:lang w:val="en-US" w:eastAsia="zh-CN"/>
        </w:rPr>
        <w:t>i</w:t>
      </w:r>
      <w:r w:rsidRPr="00F2313F">
        <w:rPr>
          <w:bCs/>
          <w:sz w:val="24"/>
          <w:szCs w:val="24"/>
          <w:lang w:val="en-US" w:eastAsia="zh-CN"/>
        </w:rPr>
        <w:t>n non-act</w:t>
      </w:r>
      <w:r w:rsidR="00674672">
        <w:rPr>
          <w:bCs/>
          <w:sz w:val="24"/>
          <w:szCs w:val="24"/>
          <w:lang w:val="en-US" w:eastAsia="zh-CN"/>
        </w:rPr>
        <w:t>i</w:t>
      </w:r>
      <w:r w:rsidRPr="00F2313F">
        <w:rPr>
          <w:bCs/>
          <w:sz w:val="24"/>
          <w:szCs w:val="24"/>
          <w:lang w:val="en-US" w:eastAsia="zh-CN"/>
        </w:rPr>
        <w:t>ve</w:t>
      </w:r>
      <w:r w:rsidR="00F2313F" w:rsidRPr="00F2313F">
        <w:rPr>
          <w:bCs/>
          <w:sz w:val="24"/>
          <w:szCs w:val="24"/>
          <w:lang w:val="en-US" w:eastAsia="zh-CN"/>
        </w:rPr>
        <w:t xml:space="preserve"> periods nor the behavior </w:t>
      </w:r>
      <w:r w:rsidR="00F2313F">
        <w:rPr>
          <w:bCs/>
          <w:sz w:val="24"/>
          <w:szCs w:val="24"/>
          <w:lang w:val="en-US" w:eastAsia="zh-CN"/>
        </w:rPr>
        <w:t>regarding different states of Cell DTX/DRX: activated vs de-activated, and within activation</w:t>
      </w:r>
      <w:r w:rsidR="002C33F6">
        <w:rPr>
          <w:bCs/>
          <w:sz w:val="24"/>
          <w:szCs w:val="24"/>
          <w:lang w:val="en-US" w:eastAsia="zh-CN"/>
        </w:rPr>
        <w:t xml:space="preserve">, </w:t>
      </w:r>
      <w:r w:rsidR="00F2313F">
        <w:rPr>
          <w:bCs/>
          <w:sz w:val="24"/>
          <w:szCs w:val="24"/>
          <w:lang w:val="en-US" w:eastAsia="zh-CN"/>
        </w:rPr>
        <w:t>on</w:t>
      </w:r>
      <w:r w:rsidR="00674672">
        <w:rPr>
          <w:bCs/>
          <w:sz w:val="24"/>
          <w:szCs w:val="24"/>
          <w:lang w:val="en-US" w:eastAsia="zh-CN"/>
        </w:rPr>
        <w:t>-</w:t>
      </w:r>
      <w:r w:rsidR="00F301F6">
        <w:rPr>
          <w:bCs/>
          <w:sz w:val="24"/>
          <w:szCs w:val="24"/>
          <w:lang w:val="en-US" w:eastAsia="zh-CN"/>
        </w:rPr>
        <w:t>duration,</w:t>
      </w:r>
      <w:r w:rsidR="00F2313F">
        <w:rPr>
          <w:bCs/>
          <w:sz w:val="24"/>
          <w:szCs w:val="24"/>
          <w:lang w:val="en-US" w:eastAsia="zh-CN"/>
        </w:rPr>
        <w:t xml:space="preserve"> or off</w:t>
      </w:r>
      <w:r w:rsidR="00674672">
        <w:rPr>
          <w:bCs/>
          <w:sz w:val="24"/>
          <w:szCs w:val="24"/>
          <w:lang w:val="en-US" w:eastAsia="zh-CN"/>
        </w:rPr>
        <w:t>-</w:t>
      </w:r>
      <w:r w:rsidR="00367350">
        <w:rPr>
          <w:bCs/>
          <w:sz w:val="24"/>
          <w:szCs w:val="24"/>
          <w:lang w:val="en-US" w:eastAsia="zh-CN"/>
        </w:rPr>
        <w:t>duration</w:t>
      </w:r>
      <w:r w:rsidR="00F2313F">
        <w:rPr>
          <w:bCs/>
          <w:sz w:val="24"/>
          <w:szCs w:val="24"/>
          <w:lang w:val="en-US" w:eastAsia="zh-CN"/>
        </w:rPr>
        <w:t xml:space="preserve">. </w:t>
      </w:r>
    </w:p>
    <w:p w14:paraId="277AA87A" w14:textId="2211F177" w:rsidR="00761CF9" w:rsidRDefault="002C33F6" w:rsidP="00674672">
      <w:pPr>
        <w:jc w:val="both"/>
        <w:rPr>
          <w:sz w:val="24"/>
          <w:szCs w:val="24"/>
        </w:rPr>
      </w:pPr>
      <w:r>
        <w:rPr>
          <w:bCs/>
          <w:sz w:val="24"/>
          <w:szCs w:val="24"/>
          <w:lang w:val="en-US" w:eastAsia="zh-CN"/>
        </w:rPr>
        <w:lastRenderedPageBreak/>
        <w:t>The</w:t>
      </w:r>
      <w:r w:rsidR="00F2313F">
        <w:rPr>
          <w:bCs/>
          <w:sz w:val="24"/>
          <w:szCs w:val="24"/>
          <w:lang w:val="en-US" w:eastAsia="zh-CN"/>
        </w:rPr>
        <w:t xml:space="preserve"> reason </w:t>
      </w:r>
      <w:r>
        <w:rPr>
          <w:bCs/>
          <w:sz w:val="24"/>
          <w:szCs w:val="24"/>
          <w:lang w:val="en-US" w:eastAsia="zh-CN"/>
        </w:rPr>
        <w:t>why it is so complex to come to an agreement</w:t>
      </w:r>
      <w:r w:rsidR="00F2313F">
        <w:rPr>
          <w:bCs/>
          <w:sz w:val="24"/>
          <w:szCs w:val="24"/>
          <w:lang w:val="en-US" w:eastAsia="zh-CN"/>
        </w:rPr>
        <w:t xml:space="preserve"> is that from network perspective DCI_2_9 should be monitored often enough to allow timely activation and de-activation of Cell DTX/DRX</w:t>
      </w:r>
      <w:r>
        <w:rPr>
          <w:bCs/>
          <w:sz w:val="24"/>
          <w:szCs w:val="24"/>
          <w:lang w:val="en-US" w:eastAsia="zh-CN"/>
        </w:rPr>
        <w:t>,</w:t>
      </w:r>
      <w:r w:rsidR="00F2313F">
        <w:rPr>
          <w:bCs/>
          <w:sz w:val="24"/>
          <w:szCs w:val="24"/>
          <w:lang w:val="en-US" w:eastAsia="zh-CN"/>
        </w:rPr>
        <w:t xml:space="preserve"> while from UE perspective monitoring DCI_2_9 too often would imply significant extra power consumption and extra complexity. For that reason, from UE perspective</w:t>
      </w:r>
      <w:r>
        <w:rPr>
          <w:bCs/>
          <w:sz w:val="24"/>
          <w:szCs w:val="24"/>
          <w:lang w:val="en-US" w:eastAsia="zh-CN"/>
        </w:rPr>
        <w:t>,</w:t>
      </w:r>
      <w:r w:rsidR="00F2313F">
        <w:rPr>
          <w:bCs/>
          <w:sz w:val="24"/>
          <w:szCs w:val="24"/>
          <w:lang w:val="en-US" w:eastAsia="zh-CN"/>
        </w:rPr>
        <w:t xml:space="preserve"> it is preferable that DCI_2_9 monitoring is solely performed on active times of C-DRX. However, such an approach would be unbearable from network perspective because it would imply that the network needs to send DCI_2_9 many times before an activation or de-activation can be performed. </w:t>
      </w:r>
      <w:r w:rsidR="00B511AF">
        <w:rPr>
          <w:bCs/>
          <w:sz w:val="24"/>
          <w:szCs w:val="24"/>
          <w:lang w:val="en-US" w:eastAsia="zh-CN"/>
        </w:rPr>
        <w:t xml:space="preserve">This could make the whole </w:t>
      </w:r>
      <w:r w:rsidR="00761CF9">
        <w:rPr>
          <w:bCs/>
          <w:sz w:val="24"/>
          <w:szCs w:val="24"/>
          <w:lang w:val="en-US" w:eastAsia="zh-CN"/>
        </w:rPr>
        <w:t xml:space="preserve">dynamic signaling cumbersome and </w:t>
      </w:r>
      <w:r w:rsidR="005B13B2">
        <w:rPr>
          <w:bCs/>
          <w:sz w:val="24"/>
          <w:szCs w:val="24"/>
          <w:lang w:val="en-US" w:eastAsia="zh-CN"/>
        </w:rPr>
        <w:t>significantly reduce</w:t>
      </w:r>
      <w:r w:rsidR="00761CF9">
        <w:rPr>
          <w:bCs/>
          <w:sz w:val="24"/>
          <w:szCs w:val="24"/>
          <w:lang w:val="en-US" w:eastAsia="zh-CN"/>
        </w:rPr>
        <w:t xml:space="preserve"> the value of Cell DTX/DRX. </w:t>
      </w:r>
      <w:r>
        <w:rPr>
          <w:bCs/>
          <w:sz w:val="24"/>
          <w:szCs w:val="24"/>
          <w:lang w:val="en-US" w:eastAsia="zh-CN"/>
        </w:rPr>
        <w:t>To</w:t>
      </w:r>
      <w:r w:rsidR="00674672">
        <w:rPr>
          <w:bCs/>
          <w:sz w:val="24"/>
          <w:szCs w:val="24"/>
          <w:lang w:val="en-US" w:eastAsia="zh-CN"/>
        </w:rPr>
        <w:t xml:space="preserve"> make the discussion simpler and streamlined, Cell DTX/DRX activation and de-activation should be discussed separately.</w:t>
      </w:r>
    </w:p>
    <w:p w14:paraId="156E1BAF" w14:textId="3495CC9E" w:rsidR="00674672" w:rsidRDefault="005B13B2" w:rsidP="006746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more critical operation for Cell DTX/DRX is the de-activation. While </w:t>
      </w:r>
      <w:r w:rsidR="002C33F6">
        <w:rPr>
          <w:sz w:val="24"/>
          <w:szCs w:val="24"/>
        </w:rPr>
        <w:t>timely activation</w:t>
      </w:r>
      <w:r w:rsidR="001136CD">
        <w:rPr>
          <w:sz w:val="24"/>
          <w:szCs w:val="24"/>
        </w:rPr>
        <w:t xml:space="preserve"> is also desirable, </w:t>
      </w:r>
      <w:r w:rsidR="002C33F6">
        <w:rPr>
          <w:sz w:val="24"/>
          <w:szCs w:val="24"/>
        </w:rPr>
        <w:t xml:space="preserve">fest </w:t>
      </w:r>
      <w:r w:rsidR="001136CD">
        <w:rPr>
          <w:sz w:val="24"/>
          <w:szCs w:val="24"/>
        </w:rPr>
        <w:t>de-activat</w:t>
      </w:r>
      <w:r w:rsidR="002C33F6">
        <w:rPr>
          <w:sz w:val="24"/>
          <w:szCs w:val="24"/>
        </w:rPr>
        <w:t>ion of</w:t>
      </w:r>
      <w:r w:rsidR="001136CD">
        <w:rPr>
          <w:sz w:val="24"/>
          <w:szCs w:val="24"/>
        </w:rPr>
        <w:t xml:space="preserve"> Cell DTX/DRX is essential to avoid </w:t>
      </w:r>
      <w:r w:rsidR="002C33F6">
        <w:rPr>
          <w:sz w:val="24"/>
          <w:szCs w:val="24"/>
        </w:rPr>
        <w:t xml:space="preserve">any </w:t>
      </w:r>
      <w:r w:rsidR="001136CD">
        <w:rPr>
          <w:sz w:val="24"/>
          <w:szCs w:val="24"/>
        </w:rPr>
        <w:t xml:space="preserve">impact on user performance. At the same time, when Cell DTX/DRX is already activated there is already at least a partial alignment of UE C-DRX on-duration and Cell DTX on-duration. Thus, </w:t>
      </w:r>
      <w:r w:rsidR="00367350">
        <w:rPr>
          <w:sz w:val="24"/>
          <w:szCs w:val="24"/>
        </w:rPr>
        <w:t>for short Cell DTX cycles</w:t>
      </w:r>
      <w:r w:rsidR="0073701E">
        <w:rPr>
          <w:sz w:val="24"/>
          <w:szCs w:val="24"/>
        </w:rPr>
        <w:t xml:space="preserve"> (e.g. 20 ms)</w:t>
      </w:r>
      <w:r w:rsidR="00367350">
        <w:rPr>
          <w:sz w:val="24"/>
          <w:szCs w:val="24"/>
        </w:rPr>
        <w:t xml:space="preserve"> the default time for monitoring </w:t>
      </w:r>
      <w:r w:rsidR="001136CD">
        <w:rPr>
          <w:sz w:val="24"/>
          <w:szCs w:val="24"/>
        </w:rPr>
        <w:t xml:space="preserve">DCI_2_9 </w:t>
      </w:r>
      <w:r w:rsidR="00367350">
        <w:rPr>
          <w:sz w:val="24"/>
          <w:szCs w:val="24"/>
        </w:rPr>
        <w:t>should be on this intersection of on-durations. However, if the Cell DTX cycle is large</w:t>
      </w:r>
      <w:r w:rsidR="0073701E">
        <w:rPr>
          <w:sz w:val="24"/>
          <w:szCs w:val="24"/>
        </w:rPr>
        <w:t xml:space="preserve"> (e.g. &gt;= 160 ms)</w:t>
      </w:r>
      <w:r w:rsidR="00367350">
        <w:rPr>
          <w:sz w:val="24"/>
          <w:szCs w:val="24"/>
        </w:rPr>
        <w:t>, it would be unacceptable from the network and performance point of view to wait for such a long time to de-activate Cell DTX/DRX.</w:t>
      </w:r>
      <w:r w:rsidR="0073701E">
        <w:rPr>
          <w:sz w:val="24"/>
          <w:szCs w:val="24"/>
        </w:rPr>
        <w:t xml:space="preserve"> As a compromise the DCI_2_9 monitoring during the Cell DTX off-duration should be much sparser than during on-duration and it should only be applicable to large cycle settings (e.g. &gt;= 160 ms). This is particularly critical for very large settings of cycle (2048 ms, 2560 ms, 5120 ms and 10240 ms) which anyway only have a maximum on-duration of 1600 ms. In our understanding it will be </w:t>
      </w:r>
      <w:r w:rsidR="002C33F6">
        <w:rPr>
          <w:sz w:val="24"/>
          <w:szCs w:val="24"/>
        </w:rPr>
        <w:t>challenging</w:t>
      </w:r>
      <w:r w:rsidR="0073701E">
        <w:rPr>
          <w:sz w:val="24"/>
          <w:szCs w:val="24"/>
        </w:rPr>
        <w:t xml:space="preserve"> to achieve consensus on solutions which will work well for these extreme </w:t>
      </w:r>
      <w:r w:rsidR="00F301F6">
        <w:rPr>
          <w:sz w:val="24"/>
          <w:szCs w:val="24"/>
        </w:rPr>
        <w:t>settings,</w:t>
      </w:r>
      <w:r w:rsidR="0073701E">
        <w:rPr>
          <w:sz w:val="24"/>
          <w:szCs w:val="24"/>
        </w:rPr>
        <w:t xml:space="preserve"> and they will not be needed for practical Cell DTX/DRX anyway. </w:t>
      </w:r>
    </w:p>
    <w:p w14:paraId="307868CD" w14:textId="309A9748" w:rsidR="00674672" w:rsidRDefault="00674672" w:rsidP="00674672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Observation 1: Monitoring DCI_2_9 during off-period (with Cell DTX activated) is only needed if the Cell DTX </w:t>
      </w:r>
      <w:r w:rsidR="00367350">
        <w:rPr>
          <w:bCs/>
          <w:sz w:val="24"/>
          <w:szCs w:val="24"/>
          <w:lang w:val="en-US"/>
        </w:rPr>
        <w:t>cycle</w:t>
      </w:r>
      <w:r>
        <w:rPr>
          <w:bCs/>
          <w:sz w:val="24"/>
          <w:szCs w:val="24"/>
          <w:lang w:val="en-US"/>
        </w:rPr>
        <w:t xml:space="preserve"> is very large. </w:t>
      </w:r>
      <w:r w:rsidRPr="000747E6">
        <w:rPr>
          <w:bCs/>
          <w:sz w:val="24"/>
          <w:szCs w:val="24"/>
          <w:lang w:val="en-US"/>
        </w:rPr>
        <w:t xml:space="preserve"> </w:t>
      </w:r>
    </w:p>
    <w:p w14:paraId="40799F9A" w14:textId="44221991" w:rsidR="00367350" w:rsidRDefault="00367350" w:rsidP="00367350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Proposal 1: When Cell DTX is activated</w:t>
      </w:r>
      <w:r w:rsidR="00046107">
        <w:rPr>
          <w:bCs/>
          <w:sz w:val="24"/>
          <w:szCs w:val="24"/>
          <w:lang w:val="en-US"/>
        </w:rPr>
        <w:t>,</w:t>
      </w:r>
      <w:r>
        <w:rPr>
          <w:bCs/>
          <w:sz w:val="24"/>
          <w:szCs w:val="24"/>
          <w:lang w:val="en-US"/>
        </w:rPr>
        <w:t xml:space="preserve"> DCI_2_9 monitoring during on-duration is done</w:t>
      </w:r>
      <w:r w:rsidR="0073701E">
        <w:rPr>
          <w:bCs/>
          <w:sz w:val="24"/>
          <w:szCs w:val="24"/>
          <w:lang w:val="en-US"/>
        </w:rPr>
        <w:t xml:space="preserve"> periodically</w:t>
      </w:r>
      <w:r>
        <w:rPr>
          <w:bCs/>
          <w:sz w:val="24"/>
          <w:szCs w:val="24"/>
          <w:lang w:val="en-US"/>
        </w:rPr>
        <w:t xml:space="preserve"> on the intersection of C-DRX on-duration and Cell DTX on-duration</w:t>
      </w:r>
      <w:r w:rsidR="00046107">
        <w:rPr>
          <w:bCs/>
          <w:sz w:val="24"/>
          <w:szCs w:val="24"/>
          <w:lang w:val="en-US"/>
        </w:rPr>
        <w:t>.</w:t>
      </w:r>
    </w:p>
    <w:p w14:paraId="283115B8" w14:textId="63B3F99F" w:rsidR="00367350" w:rsidRDefault="00367350" w:rsidP="00367350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Proposal 2: When Cell DTX is activated</w:t>
      </w:r>
      <w:r w:rsidR="002C33F6">
        <w:rPr>
          <w:bCs/>
          <w:sz w:val="24"/>
          <w:szCs w:val="24"/>
          <w:lang w:val="en-US"/>
        </w:rPr>
        <w:t>,</w:t>
      </w:r>
      <w:r>
        <w:rPr>
          <w:bCs/>
          <w:sz w:val="24"/>
          <w:szCs w:val="24"/>
          <w:lang w:val="en-US"/>
        </w:rPr>
        <w:t xml:space="preserve"> DCI_2_9 monitoring during off-duration is only performed if the Cell DTX cycle is larger than a certain value</w:t>
      </w:r>
      <w:r w:rsidR="0073701E">
        <w:rPr>
          <w:bCs/>
          <w:sz w:val="24"/>
          <w:szCs w:val="24"/>
          <w:lang w:val="en-US"/>
        </w:rPr>
        <w:t xml:space="preserve"> (e.g. &gt;=160 ms) and with sparser periodicity than during on-duration</w:t>
      </w:r>
      <w:r>
        <w:rPr>
          <w:bCs/>
          <w:sz w:val="24"/>
          <w:szCs w:val="24"/>
          <w:lang w:val="en-US"/>
        </w:rPr>
        <w:t xml:space="preserve">. </w:t>
      </w:r>
    </w:p>
    <w:p w14:paraId="35B69C75" w14:textId="7A069843" w:rsidR="0073701E" w:rsidRDefault="0073701E" w:rsidP="0073701E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Proposal 3: For the sake of reaching DCI_2_9 </w:t>
      </w:r>
      <w:r w:rsidR="00A3698F">
        <w:rPr>
          <w:bCs/>
          <w:sz w:val="24"/>
          <w:szCs w:val="24"/>
          <w:lang w:val="en-US"/>
        </w:rPr>
        <w:t xml:space="preserve">monitoring </w:t>
      </w:r>
      <w:r>
        <w:rPr>
          <w:bCs/>
          <w:sz w:val="24"/>
          <w:szCs w:val="24"/>
          <w:lang w:val="en-US"/>
        </w:rPr>
        <w:t xml:space="preserve">compromises more easily, the settings </w:t>
      </w:r>
      <w:r w:rsidRPr="0073701E">
        <w:rPr>
          <w:bCs/>
          <w:sz w:val="24"/>
          <w:szCs w:val="24"/>
          <w:lang w:val="en-US"/>
        </w:rPr>
        <w:t>ms2048</w:t>
      </w:r>
      <w:r>
        <w:rPr>
          <w:bCs/>
          <w:sz w:val="24"/>
          <w:szCs w:val="24"/>
          <w:lang w:val="en-US"/>
        </w:rPr>
        <w:t xml:space="preserve">, </w:t>
      </w:r>
      <w:r w:rsidRPr="0073701E">
        <w:rPr>
          <w:bCs/>
          <w:sz w:val="24"/>
          <w:szCs w:val="24"/>
          <w:lang w:val="en-US"/>
        </w:rPr>
        <w:t>ms2560</w:t>
      </w:r>
      <w:r>
        <w:rPr>
          <w:bCs/>
          <w:sz w:val="24"/>
          <w:szCs w:val="24"/>
          <w:lang w:val="en-US"/>
        </w:rPr>
        <w:t>, ms</w:t>
      </w:r>
      <w:r w:rsidRPr="0073701E">
        <w:rPr>
          <w:bCs/>
          <w:sz w:val="24"/>
          <w:szCs w:val="24"/>
          <w:lang w:val="en-US"/>
        </w:rPr>
        <w:t>5120</w:t>
      </w:r>
      <w:r>
        <w:rPr>
          <w:bCs/>
          <w:sz w:val="24"/>
          <w:szCs w:val="24"/>
          <w:lang w:val="en-US"/>
        </w:rPr>
        <w:t xml:space="preserve"> and </w:t>
      </w:r>
      <w:r w:rsidRPr="0073701E">
        <w:rPr>
          <w:bCs/>
          <w:sz w:val="24"/>
          <w:szCs w:val="24"/>
          <w:lang w:val="en-US"/>
        </w:rPr>
        <w:t>ms10240</w:t>
      </w:r>
      <w:r>
        <w:rPr>
          <w:bCs/>
          <w:sz w:val="24"/>
          <w:szCs w:val="24"/>
          <w:lang w:val="en-US"/>
        </w:rPr>
        <w:t xml:space="preserve"> </w:t>
      </w:r>
      <w:r w:rsidR="002C33F6">
        <w:rPr>
          <w:bCs/>
          <w:sz w:val="24"/>
          <w:szCs w:val="24"/>
          <w:lang w:val="en-US"/>
        </w:rPr>
        <w:t xml:space="preserve">should be </w:t>
      </w:r>
      <w:r>
        <w:rPr>
          <w:bCs/>
          <w:sz w:val="24"/>
          <w:szCs w:val="24"/>
          <w:lang w:val="en-US"/>
        </w:rPr>
        <w:t xml:space="preserve">removed from </w:t>
      </w:r>
      <w:r w:rsidRPr="0073701E">
        <w:rPr>
          <w:bCs/>
          <w:sz w:val="24"/>
          <w:szCs w:val="24"/>
          <w:lang w:val="en-US"/>
        </w:rPr>
        <w:t>cellDTXDRX-CycleStartOffset-r18</w:t>
      </w:r>
      <w:r>
        <w:rPr>
          <w:bCs/>
          <w:sz w:val="24"/>
          <w:szCs w:val="24"/>
          <w:lang w:val="en-US"/>
        </w:rPr>
        <w:t xml:space="preserve"> and accordingly </w:t>
      </w:r>
      <w:r w:rsidRPr="0073701E">
        <w:rPr>
          <w:bCs/>
          <w:sz w:val="24"/>
          <w:szCs w:val="24"/>
          <w:lang w:val="en-US"/>
        </w:rPr>
        <w:t>ms1600</w:t>
      </w:r>
      <w:r>
        <w:rPr>
          <w:bCs/>
          <w:sz w:val="24"/>
          <w:szCs w:val="24"/>
          <w:lang w:val="en-US"/>
        </w:rPr>
        <w:t xml:space="preserve"> </w:t>
      </w:r>
      <w:r w:rsidR="002C33F6">
        <w:rPr>
          <w:bCs/>
          <w:sz w:val="24"/>
          <w:szCs w:val="24"/>
          <w:lang w:val="en-US"/>
        </w:rPr>
        <w:t xml:space="preserve">should be </w:t>
      </w:r>
      <w:r>
        <w:rPr>
          <w:bCs/>
          <w:sz w:val="24"/>
          <w:szCs w:val="24"/>
          <w:lang w:val="en-US"/>
        </w:rPr>
        <w:t xml:space="preserve">removed from </w:t>
      </w:r>
      <w:r w:rsidRPr="0073701E">
        <w:rPr>
          <w:bCs/>
          <w:sz w:val="24"/>
          <w:szCs w:val="24"/>
          <w:lang w:val="en-US"/>
        </w:rPr>
        <w:t>cellDTXDRX-onDurationTimer-r18</w:t>
      </w:r>
      <w:r w:rsidR="00B363C5">
        <w:rPr>
          <w:bCs/>
          <w:sz w:val="24"/>
          <w:szCs w:val="24"/>
          <w:lang w:val="en-US"/>
        </w:rPr>
        <w:t>.</w:t>
      </w:r>
      <w:r>
        <w:rPr>
          <w:bCs/>
          <w:sz w:val="24"/>
          <w:szCs w:val="24"/>
          <w:lang w:val="en-US"/>
        </w:rPr>
        <w:t xml:space="preserve"> </w:t>
      </w:r>
    </w:p>
    <w:p w14:paraId="013ED659" w14:textId="06AFB245" w:rsidR="00674672" w:rsidRPr="00367350" w:rsidRDefault="002C33F6" w:rsidP="00674672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O</w:t>
      </w:r>
      <w:r w:rsidR="003D4FA2">
        <w:rPr>
          <w:sz w:val="24"/>
          <w:szCs w:val="24"/>
          <w:lang w:val="en-US"/>
        </w:rPr>
        <w:t xml:space="preserve">n </w:t>
      </w:r>
      <w:r>
        <w:rPr>
          <w:sz w:val="24"/>
          <w:szCs w:val="24"/>
          <w:lang w:val="en-US"/>
        </w:rPr>
        <w:t xml:space="preserve">the </w:t>
      </w:r>
      <w:r w:rsidR="003D4FA2">
        <w:rPr>
          <w:sz w:val="24"/>
          <w:szCs w:val="24"/>
          <w:lang w:val="en-US"/>
        </w:rPr>
        <w:t>one hand, t</w:t>
      </w:r>
      <w:r w:rsidR="00367350">
        <w:rPr>
          <w:sz w:val="24"/>
          <w:szCs w:val="24"/>
          <w:lang w:val="en-US"/>
        </w:rPr>
        <w:t xml:space="preserve">he case of Cell DTX/DRX activation via DCI_2_9 (when Cell DTX/DRX is not activated) is </w:t>
      </w:r>
      <w:r w:rsidR="003D4FA2">
        <w:rPr>
          <w:sz w:val="24"/>
          <w:szCs w:val="24"/>
          <w:lang w:val="en-US"/>
        </w:rPr>
        <w:t>even trickier</w:t>
      </w:r>
      <w:r w:rsidR="00367350">
        <w:rPr>
          <w:sz w:val="24"/>
          <w:szCs w:val="24"/>
          <w:lang w:val="en-US"/>
        </w:rPr>
        <w:t xml:space="preserve"> because C-DRX on-duration of different UEs will typically be largely spread out to provide some (time) load balancing of PDCCH. </w:t>
      </w:r>
      <w:r w:rsidR="003D4FA2">
        <w:rPr>
          <w:sz w:val="24"/>
          <w:szCs w:val="24"/>
          <w:lang w:val="en-US"/>
        </w:rPr>
        <w:t xml:space="preserve">On the other hand, Cell DTX/DRX activation timeliness is less critical than de-activation. What the network needs here most is predictability of when the activation takes place and not needing to signal the activation </w:t>
      </w:r>
      <w:r>
        <w:rPr>
          <w:sz w:val="24"/>
          <w:szCs w:val="24"/>
          <w:lang w:val="en-US"/>
        </w:rPr>
        <w:t>multiple</w:t>
      </w:r>
      <w:r w:rsidR="003D4FA2">
        <w:rPr>
          <w:sz w:val="24"/>
          <w:szCs w:val="24"/>
          <w:lang w:val="en-US"/>
        </w:rPr>
        <w:t xml:space="preserve"> times. A compromise here could be that DCI_2_9 monitoring occasions are periodic</w:t>
      </w:r>
      <w:r w:rsidR="00B363C5">
        <w:rPr>
          <w:sz w:val="24"/>
          <w:szCs w:val="24"/>
          <w:lang w:val="en-US"/>
        </w:rPr>
        <w:t>,</w:t>
      </w:r>
      <w:r w:rsidR="003D4FA2">
        <w:rPr>
          <w:sz w:val="24"/>
          <w:szCs w:val="24"/>
          <w:lang w:val="en-US"/>
        </w:rPr>
        <w:t xml:space="preserve"> but the UE does not need to monitor all occasions. Instead</w:t>
      </w:r>
      <w:r w:rsidR="000B6315">
        <w:rPr>
          <w:sz w:val="24"/>
          <w:szCs w:val="24"/>
          <w:lang w:val="en-US"/>
        </w:rPr>
        <w:t xml:space="preserve">, the UE can choose to monitor one out of N occasions (e.g. N=2 or 4). This would effectively limit the number of network repetitions of DCI_2_9 to N (2 or 4), leading to predictability. </w:t>
      </w:r>
      <w:r>
        <w:rPr>
          <w:sz w:val="24"/>
          <w:szCs w:val="24"/>
          <w:lang w:val="en-US"/>
        </w:rPr>
        <w:lastRenderedPageBreak/>
        <w:t xml:space="preserve">On </w:t>
      </w:r>
      <w:r w:rsidR="000B6315">
        <w:rPr>
          <w:sz w:val="24"/>
          <w:szCs w:val="24"/>
          <w:lang w:val="en-US"/>
        </w:rPr>
        <w:t xml:space="preserve">the UE side, the UE implementation could then optimize </w:t>
      </w:r>
      <w:r>
        <w:rPr>
          <w:sz w:val="24"/>
          <w:szCs w:val="24"/>
          <w:lang w:val="en-US"/>
        </w:rPr>
        <w:t>the</w:t>
      </w:r>
      <w:r w:rsidR="000B6315">
        <w:rPr>
          <w:sz w:val="24"/>
          <w:szCs w:val="24"/>
          <w:lang w:val="en-US"/>
        </w:rPr>
        <w:t xml:space="preserve"> wake-up </w:t>
      </w:r>
      <w:r>
        <w:rPr>
          <w:sz w:val="24"/>
          <w:szCs w:val="24"/>
          <w:lang w:val="en-US"/>
        </w:rPr>
        <w:t>time for</w:t>
      </w:r>
      <w:r w:rsidR="000B6315">
        <w:rPr>
          <w:sz w:val="24"/>
          <w:szCs w:val="24"/>
          <w:lang w:val="en-US"/>
        </w:rPr>
        <w:t xml:space="preserve"> DCI_2_9 monitoring. </w:t>
      </w:r>
      <w:r w:rsidR="003E43B7">
        <w:rPr>
          <w:sz w:val="24"/>
          <w:szCs w:val="24"/>
          <w:lang w:val="en-US"/>
        </w:rPr>
        <w:t>Eventually</w:t>
      </w:r>
      <w:r>
        <w:rPr>
          <w:sz w:val="24"/>
          <w:szCs w:val="24"/>
          <w:lang w:val="en-US"/>
        </w:rPr>
        <w:t>,</w:t>
      </w:r>
      <w:r w:rsidR="003E43B7">
        <w:rPr>
          <w:sz w:val="24"/>
          <w:szCs w:val="24"/>
          <w:lang w:val="en-US"/>
        </w:rPr>
        <w:t xml:space="preserve"> UEs on bad radio conditions should monitor all occasions</w:t>
      </w:r>
      <w:r w:rsidR="00B363C5">
        <w:rPr>
          <w:sz w:val="24"/>
          <w:szCs w:val="24"/>
          <w:lang w:val="en-US"/>
        </w:rPr>
        <w:t>.</w:t>
      </w:r>
    </w:p>
    <w:p w14:paraId="5271491E" w14:textId="1D56C6FA" w:rsidR="00674672" w:rsidRPr="00C160B8" w:rsidRDefault="000B6315" w:rsidP="00C160B8">
      <w:pPr>
        <w:pStyle w:val="TDocObservation"/>
        <w:numPr>
          <w:ilvl w:val="0"/>
          <w:numId w:val="0"/>
        </w:numPr>
        <w:spacing w:line="276" w:lineRule="auto"/>
        <w:jc w:val="both"/>
        <w:rPr>
          <w:lang w:val="en-US"/>
        </w:rPr>
      </w:pPr>
      <w:r>
        <w:rPr>
          <w:bCs/>
          <w:sz w:val="24"/>
          <w:szCs w:val="24"/>
          <w:lang w:val="en-US"/>
        </w:rPr>
        <w:t xml:space="preserve">Proposal </w:t>
      </w:r>
      <w:r w:rsidR="003E43B7">
        <w:rPr>
          <w:bCs/>
          <w:sz w:val="24"/>
          <w:szCs w:val="24"/>
          <w:lang w:val="en-US"/>
        </w:rPr>
        <w:t>4</w:t>
      </w:r>
      <w:r>
        <w:rPr>
          <w:bCs/>
          <w:sz w:val="24"/>
          <w:szCs w:val="24"/>
          <w:lang w:val="en-US"/>
        </w:rPr>
        <w:t xml:space="preserve">: DCI_2_9 monitoring </w:t>
      </w:r>
      <w:r w:rsidR="002C33F6">
        <w:rPr>
          <w:bCs/>
          <w:sz w:val="24"/>
          <w:szCs w:val="24"/>
          <w:lang w:val="en-US"/>
        </w:rPr>
        <w:t xml:space="preserve">should be </w:t>
      </w:r>
      <w:r>
        <w:rPr>
          <w:bCs/>
          <w:sz w:val="24"/>
          <w:szCs w:val="24"/>
          <w:lang w:val="en-US"/>
        </w:rPr>
        <w:t>done periodically</w:t>
      </w:r>
      <w:r w:rsidR="002C33F6">
        <w:rPr>
          <w:bCs/>
          <w:sz w:val="24"/>
          <w:szCs w:val="24"/>
          <w:lang w:val="en-US"/>
        </w:rPr>
        <w:t>,</w:t>
      </w:r>
      <w:r>
        <w:rPr>
          <w:bCs/>
          <w:sz w:val="24"/>
          <w:szCs w:val="24"/>
          <w:lang w:val="en-US"/>
        </w:rPr>
        <w:t xml:space="preserve"> </w:t>
      </w:r>
      <w:r w:rsidR="003E43B7">
        <w:rPr>
          <w:bCs/>
          <w:sz w:val="24"/>
          <w:szCs w:val="24"/>
          <w:lang w:val="en-US"/>
        </w:rPr>
        <w:t xml:space="preserve">when Cell DTX/DRX is not activated. The UE needs to monitor at least once every N occasion (e.g. N=2 or N=4). </w:t>
      </w:r>
    </w:p>
    <w:p w14:paraId="3CCF633B" w14:textId="77777777" w:rsidR="00C05AC4" w:rsidRPr="00B41BCC" w:rsidRDefault="00C05AC4" w:rsidP="00E80FE7">
      <w:pPr>
        <w:pStyle w:val="berschrift1"/>
        <w:tabs>
          <w:tab w:val="clear" w:pos="432"/>
        </w:tabs>
        <w:spacing w:before="480" w:line="276" w:lineRule="auto"/>
        <w:ind w:left="431" w:hanging="431"/>
        <w:rPr>
          <w:snapToGrid w:val="0"/>
          <w:lang w:val="en-US"/>
        </w:rPr>
      </w:pPr>
      <w:r w:rsidRPr="00990ECA">
        <w:rPr>
          <w:lang w:val="en-US"/>
        </w:rPr>
        <w:t>Conclusions</w:t>
      </w:r>
    </w:p>
    <w:p w14:paraId="7917FE03" w14:textId="52346610" w:rsidR="0019134D" w:rsidRDefault="00BE3AFD" w:rsidP="00E80FE7">
      <w:pPr>
        <w:pStyle w:val="3GPPNormalText"/>
        <w:spacing w:after="0" w:line="276" w:lineRule="auto"/>
        <w:rPr>
          <w:sz w:val="24"/>
        </w:rPr>
      </w:pPr>
      <w:r w:rsidRPr="0019134D">
        <w:rPr>
          <w:bCs/>
          <w:sz w:val="24"/>
        </w:rPr>
        <w:t xml:space="preserve">In this contribution, we discussed </w:t>
      </w:r>
      <w:r w:rsidRPr="00BE3AFD">
        <w:rPr>
          <w:bCs/>
          <w:sz w:val="24"/>
        </w:rPr>
        <w:t>some aspects of</w:t>
      </w:r>
      <w:r w:rsidR="00B363C5">
        <w:rPr>
          <w:sz w:val="24"/>
        </w:rPr>
        <w:t xml:space="preserve"> DCI_2_9 monitoring</w:t>
      </w:r>
      <w:r w:rsidRPr="00BE3AFD">
        <w:rPr>
          <w:sz w:val="24"/>
        </w:rPr>
        <w:t xml:space="preserve">. </w:t>
      </w:r>
      <w:r w:rsidRPr="0019134D">
        <w:rPr>
          <w:sz w:val="24"/>
        </w:rPr>
        <w:t>The following observations and proposals have been made:</w:t>
      </w:r>
    </w:p>
    <w:p w14:paraId="5127D1F8" w14:textId="323BA98C" w:rsidR="00F85A98" w:rsidRDefault="00F85A98" w:rsidP="00E80FE7">
      <w:pPr>
        <w:pStyle w:val="3GPPNormalText"/>
        <w:spacing w:after="0" w:line="276" w:lineRule="auto"/>
        <w:rPr>
          <w:sz w:val="24"/>
        </w:rPr>
      </w:pPr>
    </w:p>
    <w:p w14:paraId="288610E0" w14:textId="77777777" w:rsidR="00B363C5" w:rsidRDefault="00B363C5" w:rsidP="00B363C5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Observation 1: Monitoring DCI_2_9 during off-period (with Cell DTX activated) is only needed if the Cell DTX cycle is very large. </w:t>
      </w:r>
      <w:r w:rsidRPr="000747E6">
        <w:rPr>
          <w:bCs/>
          <w:sz w:val="24"/>
          <w:szCs w:val="24"/>
          <w:lang w:val="en-US"/>
        </w:rPr>
        <w:t xml:space="preserve"> </w:t>
      </w:r>
    </w:p>
    <w:p w14:paraId="3A421740" w14:textId="6D9A9F53" w:rsidR="00B363C5" w:rsidRDefault="00B363C5" w:rsidP="00B363C5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Proposal 1: When Cell DTX is activated</w:t>
      </w:r>
      <w:r w:rsidR="00046107">
        <w:rPr>
          <w:bCs/>
          <w:sz w:val="24"/>
          <w:szCs w:val="24"/>
          <w:lang w:val="en-US"/>
        </w:rPr>
        <w:t>,</w:t>
      </w:r>
      <w:r>
        <w:rPr>
          <w:bCs/>
          <w:sz w:val="24"/>
          <w:szCs w:val="24"/>
          <w:lang w:val="en-US"/>
        </w:rPr>
        <w:t xml:space="preserve"> DCI_2_9 monitoring during on-duration is done periodically on the intersection of C-DRX on-duration and Cell DTX on-duration</w:t>
      </w:r>
      <w:r w:rsidR="00046107">
        <w:rPr>
          <w:bCs/>
          <w:sz w:val="24"/>
          <w:szCs w:val="24"/>
          <w:lang w:val="en-US"/>
        </w:rPr>
        <w:t>.</w:t>
      </w:r>
    </w:p>
    <w:p w14:paraId="1482BCBB" w14:textId="1A3E42EF" w:rsidR="00B363C5" w:rsidRDefault="00B363C5" w:rsidP="00B363C5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Proposal 2: When Cell DTX is activated</w:t>
      </w:r>
      <w:r w:rsidR="002C33F6">
        <w:rPr>
          <w:bCs/>
          <w:sz w:val="24"/>
          <w:szCs w:val="24"/>
          <w:lang w:val="en-US"/>
        </w:rPr>
        <w:t>,</w:t>
      </w:r>
      <w:r>
        <w:rPr>
          <w:bCs/>
          <w:sz w:val="24"/>
          <w:szCs w:val="24"/>
          <w:lang w:val="en-US"/>
        </w:rPr>
        <w:t xml:space="preserve"> DCI_2_9 monitoring during off-duration is only performed if the Cell DTX cycle is larger than a certain value (e.g. &gt;=160 ms) and with sparser periodicity than during on-duration. </w:t>
      </w:r>
    </w:p>
    <w:p w14:paraId="768F1A89" w14:textId="4491AE1D" w:rsidR="00B363C5" w:rsidRDefault="00B363C5" w:rsidP="00B363C5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Proposal 3: For the sake of reaching DCI_2_9 monitoring compromises more easily, the settings </w:t>
      </w:r>
      <w:r w:rsidRPr="0073701E">
        <w:rPr>
          <w:bCs/>
          <w:sz w:val="24"/>
          <w:szCs w:val="24"/>
          <w:lang w:val="en-US"/>
        </w:rPr>
        <w:t>ms2048</w:t>
      </w:r>
      <w:r>
        <w:rPr>
          <w:bCs/>
          <w:sz w:val="24"/>
          <w:szCs w:val="24"/>
          <w:lang w:val="en-US"/>
        </w:rPr>
        <w:t xml:space="preserve">, </w:t>
      </w:r>
      <w:r w:rsidRPr="0073701E">
        <w:rPr>
          <w:bCs/>
          <w:sz w:val="24"/>
          <w:szCs w:val="24"/>
          <w:lang w:val="en-US"/>
        </w:rPr>
        <w:t>ms2560</w:t>
      </w:r>
      <w:r>
        <w:rPr>
          <w:bCs/>
          <w:sz w:val="24"/>
          <w:szCs w:val="24"/>
          <w:lang w:val="en-US"/>
        </w:rPr>
        <w:t>, ms</w:t>
      </w:r>
      <w:r w:rsidRPr="0073701E">
        <w:rPr>
          <w:bCs/>
          <w:sz w:val="24"/>
          <w:szCs w:val="24"/>
          <w:lang w:val="en-US"/>
        </w:rPr>
        <w:t>5120</w:t>
      </w:r>
      <w:r>
        <w:rPr>
          <w:bCs/>
          <w:sz w:val="24"/>
          <w:szCs w:val="24"/>
          <w:lang w:val="en-US"/>
        </w:rPr>
        <w:t xml:space="preserve"> and </w:t>
      </w:r>
      <w:r w:rsidRPr="0073701E">
        <w:rPr>
          <w:bCs/>
          <w:sz w:val="24"/>
          <w:szCs w:val="24"/>
          <w:lang w:val="en-US"/>
        </w:rPr>
        <w:t>ms10240</w:t>
      </w:r>
      <w:r>
        <w:rPr>
          <w:bCs/>
          <w:sz w:val="24"/>
          <w:szCs w:val="24"/>
          <w:lang w:val="en-US"/>
        </w:rPr>
        <w:t xml:space="preserve"> </w:t>
      </w:r>
      <w:r w:rsidR="002C33F6">
        <w:rPr>
          <w:bCs/>
          <w:sz w:val="24"/>
          <w:szCs w:val="24"/>
          <w:lang w:val="en-US"/>
        </w:rPr>
        <w:t xml:space="preserve">should be </w:t>
      </w:r>
      <w:r>
        <w:rPr>
          <w:bCs/>
          <w:sz w:val="24"/>
          <w:szCs w:val="24"/>
          <w:lang w:val="en-US"/>
        </w:rPr>
        <w:t xml:space="preserve">removed from </w:t>
      </w:r>
      <w:r w:rsidRPr="0073701E">
        <w:rPr>
          <w:bCs/>
          <w:sz w:val="24"/>
          <w:szCs w:val="24"/>
          <w:lang w:val="en-US"/>
        </w:rPr>
        <w:t>cellDTXDRX-CycleStartOffset-r18</w:t>
      </w:r>
      <w:r>
        <w:rPr>
          <w:bCs/>
          <w:sz w:val="24"/>
          <w:szCs w:val="24"/>
          <w:lang w:val="en-US"/>
        </w:rPr>
        <w:t xml:space="preserve"> and accordingly </w:t>
      </w:r>
      <w:r w:rsidRPr="0073701E">
        <w:rPr>
          <w:bCs/>
          <w:sz w:val="24"/>
          <w:szCs w:val="24"/>
          <w:lang w:val="en-US"/>
        </w:rPr>
        <w:t>ms1600</w:t>
      </w:r>
      <w:r>
        <w:rPr>
          <w:bCs/>
          <w:sz w:val="24"/>
          <w:szCs w:val="24"/>
          <w:lang w:val="en-US"/>
        </w:rPr>
        <w:t xml:space="preserve"> </w:t>
      </w:r>
      <w:r w:rsidR="002C33F6">
        <w:rPr>
          <w:bCs/>
          <w:sz w:val="24"/>
          <w:szCs w:val="24"/>
          <w:lang w:val="en-US"/>
        </w:rPr>
        <w:t xml:space="preserve">should be </w:t>
      </w:r>
      <w:r>
        <w:rPr>
          <w:bCs/>
          <w:sz w:val="24"/>
          <w:szCs w:val="24"/>
          <w:lang w:val="en-US"/>
        </w:rPr>
        <w:t xml:space="preserve">removed from </w:t>
      </w:r>
      <w:r w:rsidRPr="0073701E">
        <w:rPr>
          <w:bCs/>
          <w:sz w:val="24"/>
          <w:szCs w:val="24"/>
          <w:lang w:val="en-US"/>
        </w:rPr>
        <w:t>cellDTXDRX-onDurationTimer-r18</w:t>
      </w:r>
      <w:r>
        <w:rPr>
          <w:bCs/>
          <w:sz w:val="24"/>
          <w:szCs w:val="24"/>
          <w:lang w:val="en-US"/>
        </w:rPr>
        <w:t>.</w:t>
      </w:r>
    </w:p>
    <w:p w14:paraId="5D948F99" w14:textId="7E7B451B" w:rsidR="00DF7096" w:rsidRDefault="00B363C5" w:rsidP="00B363C5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Proposal 4: DCI_2_9 monitoring </w:t>
      </w:r>
      <w:r w:rsidR="002C33F6">
        <w:rPr>
          <w:bCs/>
          <w:sz w:val="24"/>
          <w:szCs w:val="24"/>
          <w:lang w:val="en-US"/>
        </w:rPr>
        <w:t xml:space="preserve">should be </w:t>
      </w:r>
      <w:r>
        <w:rPr>
          <w:bCs/>
          <w:sz w:val="24"/>
          <w:szCs w:val="24"/>
          <w:lang w:val="en-US"/>
        </w:rPr>
        <w:t>done periodically</w:t>
      </w:r>
      <w:r w:rsidR="002C33F6">
        <w:rPr>
          <w:bCs/>
          <w:sz w:val="24"/>
          <w:szCs w:val="24"/>
          <w:lang w:val="en-US"/>
        </w:rPr>
        <w:t>,</w:t>
      </w:r>
      <w:r>
        <w:rPr>
          <w:bCs/>
          <w:sz w:val="24"/>
          <w:szCs w:val="24"/>
          <w:lang w:val="en-US"/>
        </w:rPr>
        <w:t xml:space="preserve"> when Cell DTX/DRX is not activated. The UE needs to monitor at least once every N occasion (e.g. N=2 or N=4). </w:t>
      </w:r>
    </w:p>
    <w:p w14:paraId="65E486F5" w14:textId="4CE81D1F" w:rsidR="00DF7096" w:rsidRDefault="00DF7096" w:rsidP="00DF7096">
      <w:pPr>
        <w:pStyle w:val="berschrift1"/>
        <w:tabs>
          <w:tab w:val="clear" w:pos="432"/>
        </w:tabs>
        <w:spacing w:before="480" w:line="276" w:lineRule="auto"/>
        <w:ind w:left="431" w:hanging="431"/>
        <w:rPr>
          <w:lang w:val="en-US"/>
        </w:rPr>
      </w:pPr>
      <w:r>
        <w:rPr>
          <w:lang w:val="en-US"/>
        </w:rPr>
        <w:t>References</w:t>
      </w:r>
    </w:p>
    <w:p w14:paraId="031FA1FC" w14:textId="343095F4" w:rsidR="00B363C5" w:rsidRDefault="00DF7096" w:rsidP="00F301F6">
      <w:pPr>
        <w:rPr>
          <w:lang w:val="en-US"/>
        </w:rPr>
      </w:pPr>
      <w:r w:rsidRPr="00DF7096">
        <w:rPr>
          <w:lang w:val="en-US"/>
        </w:rPr>
        <w:t>[1]</w:t>
      </w:r>
      <w:r w:rsidRPr="00DF7096">
        <w:rPr>
          <w:lang w:val="en-US"/>
        </w:rPr>
        <w:tab/>
        <w:t>R2-24xxxx, “Draft Report of 3GPP TSG RAN WG2 meeting #124</w:t>
      </w:r>
      <w:r>
        <w:rPr>
          <w:lang w:val="en-US"/>
        </w:rPr>
        <w:t xml:space="preserve">, </w:t>
      </w:r>
      <w:r w:rsidRPr="00DF7096">
        <w:rPr>
          <w:lang w:val="en-US"/>
        </w:rPr>
        <w:t>Chicago, USA</w:t>
      </w:r>
      <w:r>
        <w:rPr>
          <w:lang w:val="en-US"/>
        </w:rPr>
        <w:t xml:space="preserve">, </w:t>
      </w:r>
      <w:r w:rsidRPr="00DF7096">
        <w:rPr>
          <w:lang w:val="en-US"/>
        </w:rPr>
        <w:t>13 - 17 November, 2023”, 3GPP T</w:t>
      </w:r>
      <w:r>
        <w:rPr>
          <w:lang w:val="en-US"/>
        </w:rPr>
        <w:t>S</w:t>
      </w:r>
      <w:r w:rsidRPr="00DF7096">
        <w:rPr>
          <w:lang w:val="en-US"/>
        </w:rPr>
        <w:t xml:space="preserve"> 2023.</w:t>
      </w:r>
    </w:p>
    <w:p w14:paraId="5F9D1D73" w14:textId="77777777" w:rsidR="00FF49B6" w:rsidRPr="00E80FE7" w:rsidRDefault="00FF49B6" w:rsidP="00E80FE7">
      <w:pPr>
        <w:widowControl w:val="0"/>
        <w:overflowPunct/>
        <w:autoSpaceDE/>
        <w:adjustRightInd/>
        <w:spacing w:after="60" w:line="276" w:lineRule="auto"/>
        <w:jc w:val="both"/>
        <w:textAlignment w:val="auto"/>
        <w:rPr>
          <w:iCs/>
          <w:sz w:val="22"/>
          <w:szCs w:val="22"/>
          <w:lang w:val="en-US"/>
        </w:rPr>
      </w:pPr>
    </w:p>
    <w:sectPr w:rsidR="00FF49B6" w:rsidRPr="00E80FE7" w:rsidSect="00D34639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57516" w14:textId="77777777" w:rsidR="00911970" w:rsidRDefault="00911970">
      <w:r>
        <w:separator/>
      </w:r>
    </w:p>
  </w:endnote>
  <w:endnote w:type="continuationSeparator" w:id="0">
    <w:p w14:paraId="40D4E085" w14:textId="77777777" w:rsidR="00911970" w:rsidRDefault="00911970">
      <w:r>
        <w:continuationSeparator/>
      </w:r>
    </w:p>
  </w:endnote>
  <w:endnote w:type="continuationNotice" w:id="1">
    <w:p w14:paraId="0326E41B" w14:textId="77777777" w:rsidR="00911970" w:rsidRDefault="009119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B75B6" w14:textId="5F97FDAA" w:rsidR="00327900" w:rsidRDefault="0032790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 w:rsidR="00C13E91">
      <w:rPr>
        <w:rStyle w:val="CharChar2"/>
        <w:noProof/>
      </w:rPr>
      <w:t>1</w:t>
    </w:r>
    <w:r>
      <w:rPr>
        <w:rStyle w:val="CharChar2"/>
      </w:rPr>
      <w:fldChar w:fldCharType="end"/>
    </w:r>
  </w:p>
  <w:p w14:paraId="60AFC140" w14:textId="77777777" w:rsidR="00327900" w:rsidRDefault="0032790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6151C" w14:textId="49221750" w:rsidR="00327900" w:rsidRDefault="00327900" w:rsidP="00450D3B">
    <w:pPr>
      <w:pStyle w:val="table"/>
      <w:ind w:right="360"/>
      <w:rPr>
        <w:rStyle w:val="CharChar2"/>
        <w:b/>
        <w:i/>
        <w:sz w:val="18"/>
      </w:rPr>
    </w:pPr>
  </w:p>
  <w:p w14:paraId="1443B948" w14:textId="77777777" w:rsidR="00146D81" w:rsidRPr="00146D81" w:rsidRDefault="00146D81" w:rsidP="00146D81">
    <w:pPr>
      <w:pStyle w:val="text"/>
      <w:rPr>
        <w:lang w:val="en-GB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E4CF7" w14:textId="77777777" w:rsidR="00911970" w:rsidRDefault="00911970">
      <w:r>
        <w:separator/>
      </w:r>
    </w:p>
  </w:footnote>
  <w:footnote w:type="continuationSeparator" w:id="0">
    <w:p w14:paraId="5C404B76" w14:textId="77777777" w:rsidR="00911970" w:rsidRDefault="00911970">
      <w:r>
        <w:continuationSeparator/>
      </w:r>
    </w:p>
  </w:footnote>
  <w:footnote w:type="continuationNotice" w:id="1">
    <w:p w14:paraId="58E47571" w14:textId="77777777" w:rsidR="00911970" w:rsidRDefault="009119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D34DC" w14:textId="77777777" w:rsidR="00327900" w:rsidRDefault="00327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67DB2"/>
    <w:multiLevelType w:val="hybridMultilevel"/>
    <w:tmpl w:val="FBB018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10480A6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GB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</w:abstractNum>
  <w:abstractNum w:abstractNumId="5" w15:restartNumberingAfterBreak="0">
    <w:nsid w:val="0D5E0570"/>
    <w:multiLevelType w:val="hybridMultilevel"/>
    <w:tmpl w:val="547ED5AA"/>
    <w:lvl w:ilvl="0" w:tplc="60922B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B1807"/>
    <w:multiLevelType w:val="hybridMultilevel"/>
    <w:tmpl w:val="D5166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96328"/>
    <w:multiLevelType w:val="hybridMultilevel"/>
    <w:tmpl w:val="0CFEA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B4A74"/>
    <w:multiLevelType w:val="hybridMultilevel"/>
    <w:tmpl w:val="2D580A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06428"/>
    <w:multiLevelType w:val="hybridMultilevel"/>
    <w:tmpl w:val="FD0A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3F145A"/>
    <w:multiLevelType w:val="hybridMultilevel"/>
    <w:tmpl w:val="DFF69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86AFB"/>
    <w:multiLevelType w:val="hybridMultilevel"/>
    <w:tmpl w:val="62E67F46"/>
    <w:lvl w:ilvl="0" w:tplc="2D2EC71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93F9B"/>
    <w:multiLevelType w:val="hybridMultilevel"/>
    <w:tmpl w:val="0212B2AE"/>
    <w:lvl w:ilvl="0" w:tplc="C5D0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27278"/>
    <w:multiLevelType w:val="hybridMultilevel"/>
    <w:tmpl w:val="8C7C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700272"/>
    <w:multiLevelType w:val="hybridMultilevel"/>
    <w:tmpl w:val="D95C5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0" w15:restartNumberingAfterBreak="0">
    <w:nsid w:val="2AFC3C8B"/>
    <w:multiLevelType w:val="multilevel"/>
    <w:tmpl w:val="E54C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C14DF4"/>
    <w:multiLevelType w:val="hybridMultilevel"/>
    <w:tmpl w:val="98A20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30B4E"/>
    <w:multiLevelType w:val="hybridMultilevel"/>
    <w:tmpl w:val="391C45EA"/>
    <w:lvl w:ilvl="0" w:tplc="AC2C9E06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en-GB"/>
        <w:specVanish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6081895"/>
    <w:multiLevelType w:val="hybridMultilevel"/>
    <w:tmpl w:val="6E46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3BF56869"/>
    <w:multiLevelType w:val="hybridMultilevel"/>
    <w:tmpl w:val="80860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3D2B1D"/>
    <w:multiLevelType w:val="hybridMultilevel"/>
    <w:tmpl w:val="46F2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57585E"/>
    <w:multiLevelType w:val="hybridMultilevel"/>
    <w:tmpl w:val="B334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207260"/>
    <w:multiLevelType w:val="hybridMultilevel"/>
    <w:tmpl w:val="8DA2FE4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E4B08">
      <w:numFmt w:val="bullet"/>
      <w:lvlText w:val="·"/>
      <w:lvlJc w:val="left"/>
      <w:pPr>
        <w:ind w:left="4320" w:hanging="360"/>
      </w:pPr>
      <w:rPr>
        <w:rFonts w:ascii="Calibri" w:eastAsia="Batang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8274485"/>
    <w:multiLevelType w:val="hybridMultilevel"/>
    <w:tmpl w:val="A57858A0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93259EF"/>
    <w:multiLevelType w:val="hybridMultilevel"/>
    <w:tmpl w:val="6DEEA490"/>
    <w:lvl w:ilvl="0" w:tplc="79C63A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67795F"/>
    <w:multiLevelType w:val="hybridMultilevel"/>
    <w:tmpl w:val="5224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820E81"/>
    <w:multiLevelType w:val="hybridMultilevel"/>
    <w:tmpl w:val="3676B424"/>
    <w:lvl w:ilvl="0" w:tplc="CB9CB15A">
      <w:start w:val="3"/>
      <w:numFmt w:val="decimal"/>
      <w:lvlText w:val="%1."/>
      <w:lvlJc w:val="left"/>
      <w:pPr>
        <w:ind w:left="720" w:hanging="360"/>
      </w:pPr>
      <w:rPr>
        <w:rFonts w:eastAsia="Calibri" w:cs="Calibri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CB3CA5"/>
    <w:multiLevelType w:val="hybridMultilevel"/>
    <w:tmpl w:val="0A06FCE0"/>
    <w:lvl w:ilvl="0" w:tplc="896A1EE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B7F5DFE"/>
    <w:multiLevelType w:val="hybridMultilevel"/>
    <w:tmpl w:val="FF46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1E4524"/>
    <w:multiLevelType w:val="hybridMultilevel"/>
    <w:tmpl w:val="873C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5DE74020"/>
    <w:multiLevelType w:val="hybridMultilevel"/>
    <w:tmpl w:val="D284A8F4"/>
    <w:lvl w:ilvl="0" w:tplc="C2469D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39" w:hanging="360"/>
      </w:pPr>
    </w:lvl>
    <w:lvl w:ilvl="2" w:tplc="0407001B" w:tentative="1">
      <w:start w:val="1"/>
      <w:numFmt w:val="lowerRoman"/>
      <w:lvlText w:val="%3."/>
      <w:lvlJc w:val="right"/>
      <w:pPr>
        <w:ind w:left="3059" w:hanging="180"/>
      </w:pPr>
    </w:lvl>
    <w:lvl w:ilvl="3" w:tplc="0407000F" w:tentative="1">
      <w:start w:val="1"/>
      <w:numFmt w:val="decimal"/>
      <w:lvlText w:val="%4."/>
      <w:lvlJc w:val="left"/>
      <w:pPr>
        <w:ind w:left="3779" w:hanging="360"/>
      </w:pPr>
    </w:lvl>
    <w:lvl w:ilvl="4" w:tplc="04070019" w:tentative="1">
      <w:start w:val="1"/>
      <w:numFmt w:val="lowerLetter"/>
      <w:lvlText w:val="%5."/>
      <w:lvlJc w:val="left"/>
      <w:pPr>
        <w:ind w:left="4499" w:hanging="360"/>
      </w:pPr>
    </w:lvl>
    <w:lvl w:ilvl="5" w:tplc="0407001B" w:tentative="1">
      <w:start w:val="1"/>
      <w:numFmt w:val="lowerRoman"/>
      <w:lvlText w:val="%6."/>
      <w:lvlJc w:val="right"/>
      <w:pPr>
        <w:ind w:left="5219" w:hanging="180"/>
      </w:pPr>
    </w:lvl>
    <w:lvl w:ilvl="6" w:tplc="0407000F" w:tentative="1">
      <w:start w:val="1"/>
      <w:numFmt w:val="decimal"/>
      <w:lvlText w:val="%7."/>
      <w:lvlJc w:val="left"/>
      <w:pPr>
        <w:ind w:left="5939" w:hanging="360"/>
      </w:pPr>
    </w:lvl>
    <w:lvl w:ilvl="7" w:tplc="04070019" w:tentative="1">
      <w:start w:val="1"/>
      <w:numFmt w:val="lowerLetter"/>
      <w:lvlText w:val="%8."/>
      <w:lvlJc w:val="left"/>
      <w:pPr>
        <w:ind w:left="6659" w:hanging="360"/>
      </w:pPr>
    </w:lvl>
    <w:lvl w:ilvl="8" w:tplc="0407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6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7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630A4207"/>
    <w:multiLevelType w:val="hybridMultilevel"/>
    <w:tmpl w:val="AEB2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0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6A1C03D5"/>
    <w:multiLevelType w:val="hybridMultilevel"/>
    <w:tmpl w:val="C2C48E02"/>
    <w:lvl w:ilvl="0" w:tplc="729AE2B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53" w15:restartNumberingAfterBreak="0">
    <w:nsid w:val="725448C9"/>
    <w:multiLevelType w:val="hybridMultilevel"/>
    <w:tmpl w:val="2DFA3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5" w15:restartNumberingAfterBreak="0">
    <w:nsid w:val="771F22E9"/>
    <w:multiLevelType w:val="multilevel"/>
    <w:tmpl w:val="F272A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93B2788"/>
    <w:multiLevelType w:val="hybridMultilevel"/>
    <w:tmpl w:val="7C984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B195391"/>
    <w:multiLevelType w:val="multilevel"/>
    <w:tmpl w:val="3660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7CCF5F05"/>
    <w:multiLevelType w:val="hybridMultilevel"/>
    <w:tmpl w:val="3BE4FD84"/>
    <w:lvl w:ilvl="0" w:tplc="B9A0E83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D033EEF"/>
    <w:multiLevelType w:val="hybridMultilevel"/>
    <w:tmpl w:val="18689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B669E7"/>
    <w:multiLevelType w:val="hybridMultilevel"/>
    <w:tmpl w:val="6EAEA9F6"/>
    <w:lvl w:ilvl="0" w:tplc="B54461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1D61F0"/>
    <w:multiLevelType w:val="hybridMultilevel"/>
    <w:tmpl w:val="5832D98C"/>
    <w:lvl w:ilvl="0" w:tplc="61289394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abstractNum w:abstractNumId="63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44532158">
    <w:abstractNumId w:val="21"/>
  </w:num>
  <w:num w:numId="2" w16cid:durableId="19174713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2904477">
    <w:abstractNumId w:val="2"/>
  </w:num>
  <w:num w:numId="4" w16cid:durableId="240214044">
    <w:abstractNumId w:val="24"/>
  </w:num>
  <w:num w:numId="5" w16cid:durableId="18662853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8114942">
    <w:abstractNumId w:val="50"/>
  </w:num>
  <w:num w:numId="7" w16cid:durableId="581835103">
    <w:abstractNumId w:val="33"/>
  </w:num>
  <w:num w:numId="8" w16cid:durableId="1006636640">
    <w:abstractNumId w:val="25"/>
  </w:num>
  <w:num w:numId="9" w16cid:durableId="301690685">
    <w:abstractNumId w:val="16"/>
  </w:num>
  <w:num w:numId="10" w16cid:durableId="2002734162">
    <w:abstractNumId w:val="12"/>
  </w:num>
  <w:num w:numId="11" w16cid:durableId="175579921">
    <w:abstractNumId w:val="44"/>
  </w:num>
  <w:num w:numId="12" w16cid:durableId="1346053762">
    <w:abstractNumId w:val="49"/>
  </w:num>
  <w:num w:numId="13" w16cid:durableId="1061052777">
    <w:abstractNumId w:val="4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4032439">
    <w:abstractNumId w:val="46"/>
  </w:num>
  <w:num w:numId="15" w16cid:durableId="1145850914">
    <w:abstractNumId w:val="47"/>
  </w:num>
  <w:num w:numId="16" w16cid:durableId="1183862631">
    <w:abstractNumId w:val="29"/>
  </w:num>
  <w:num w:numId="17" w16cid:durableId="125394064">
    <w:abstractNumId w:val="27"/>
  </w:num>
  <w:num w:numId="18" w16cid:durableId="266743735">
    <w:abstractNumId w:val="18"/>
  </w:num>
  <w:num w:numId="19" w16cid:durableId="1589121201">
    <w:abstractNumId w:val="57"/>
  </w:num>
  <w:num w:numId="20" w16cid:durableId="804782617">
    <w:abstractNumId w:val="5"/>
  </w:num>
  <w:num w:numId="21" w16cid:durableId="274292777">
    <w:abstractNumId w:val="38"/>
  </w:num>
  <w:num w:numId="22" w16cid:durableId="471825057">
    <w:abstractNumId w:val="43"/>
  </w:num>
  <w:num w:numId="23" w16cid:durableId="515537059">
    <w:abstractNumId w:val="48"/>
  </w:num>
  <w:num w:numId="24" w16cid:durableId="1867332947">
    <w:abstractNumId w:val="26"/>
  </w:num>
  <w:num w:numId="25" w16cid:durableId="134378663">
    <w:abstractNumId w:val="2"/>
  </w:num>
  <w:num w:numId="26" w16cid:durableId="1254439971">
    <w:abstractNumId w:val="2"/>
  </w:num>
  <w:num w:numId="27" w16cid:durableId="2093164739">
    <w:abstractNumId w:val="15"/>
  </w:num>
  <w:num w:numId="28" w16cid:durableId="1234510194">
    <w:abstractNumId w:val="14"/>
  </w:num>
  <w:num w:numId="29" w16cid:durableId="543443266">
    <w:abstractNumId w:val="37"/>
  </w:num>
  <w:num w:numId="30" w16cid:durableId="1623684791">
    <w:abstractNumId w:val="62"/>
  </w:num>
  <w:num w:numId="31" w16cid:durableId="667901148">
    <w:abstractNumId w:val="2"/>
  </w:num>
  <w:num w:numId="32" w16cid:durableId="1876191816">
    <w:abstractNumId w:val="2"/>
  </w:num>
  <w:num w:numId="33" w16cid:durableId="1296639698">
    <w:abstractNumId w:val="13"/>
  </w:num>
  <w:num w:numId="34" w16cid:durableId="1098722354">
    <w:abstractNumId w:val="61"/>
  </w:num>
  <w:num w:numId="35" w16cid:durableId="672882877">
    <w:abstractNumId w:val="7"/>
  </w:num>
  <w:num w:numId="36" w16cid:durableId="147869386">
    <w:abstractNumId w:val="23"/>
  </w:num>
  <w:num w:numId="37" w16cid:durableId="119882914">
    <w:abstractNumId w:val="59"/>
  </w:num>
  <w:num w:numId="38" w16cid:durableId="355498575">
    <w:abstractNumId w:val="10"/>
  </w:num>
  <w:num w:numId="39" w16cid:durableId="817111579">
    <w:abstractNumId w:val="62"/>
  </w:num>
  <w:num w:numId="40" w16cid:durableId="1513107795">
    <w:abstractNumId w:val="62"/>
  </w:num>
  <w:num w:numId="41" w16cid:durableId="801576923">
    <w:abstractNumId w:val="17"/>
  </w:num>
  <w:num w:numId="42" w16cid:durableId="1437604564">
    <w:abstractNumId w:val="63"/>
  </w:num>
  <w:num w:numId="43" w16cid:durableId="1055348603">
    <w:abstractNumId w:val="35"/>
  </w:num>
  <w:num w:numId="44" w16cid:durableId="1771779472">
    <w:abstractNumId w:val="41"/>
  </w:num>
  <w:num w:numId="45" w16cid:durableId="757676190">
    <w:abstractNumId w:val="19"/>
  </w:num>
  <w:num w:numId="46" w16cid:durableId="1069619591">
    <w:abstractNumId w:val="54"/>
  </w:num>
  <w:num w:numId="47" w16cid:durableId="103889300">
    <w:abstractNumId w:val="32"/>
  </w:num>
  <w:num w:numId="48" w16cid:durableId="540215080">
    <w:abstractNumId w:val="20"/>
  </w:num>
  <w:num w:numId="49" w16cid:durableId="973944284">
    <w:abstractNumId w:val="58"/>
  </w:num>
  <w:num w:numId="50" w16cid:durableId="472721259">
    <w:abstractNumId w:val="28"/>
  </w:num>
  <w:num w:numId="51" w16cid:durableId="1539780706">
    <w:abstractNumId w:val="55"/>
  </w:num>
  <w:num w:numId="52" w16cid:durableId="325788489">
    <w:abstractNumId w:val="3"/>
  </w:num>
  <w:num w:numId="53" w16cid:durableId="1220632176">
    <w:abstractNumId w:val="34"/>
  </w:num>
  <w:num w:numId="54" w16cid:durableId="1019550814">
    <w:abstractNumId w:val="42"/>
  </w:num>
  <w:num w:numId="55" w16cid:durableId="2031952614">
    <w:abstractNumId w:val="30"/>
  </w:num>
  <w:num w:numId="56" w16cid:durableId="1355309174">
    <w:abstractNumId w:val="2"/>
  </w:num>
  <w:num w:numId="57" w16cid:durableId="1157066645">
    <w:abstractNumId w:val="2"/>
  </w:num>
  <w:num w:numId="58" w16cid:durableId="2029484819">
    <w:abstractNumId w:val="2"/>
  </w:num>
  <w:num w:numId="59" w16cid:durableId="201939168">
    <w:abstractNumId w:val="53"/>
  </w:num>
  <w:num w:numId="60" w16cid:durableId="412430439">
    <w:abstractNumId w:val="11"/>
  </w:num>
  <w:num w:numId="61" w16cid:durableId="1541436746">
    <w:abstractNumId w:val="1"/>
  </w:num>
  <w:num w:numId="62" w16cid:durableId="609625476">
    <w:abstractNumId w:val="4"/>
  </w:num>
  <w:num w:numId="63" w16cid:durableId="190149519">
    <w:abstractNumId w:val="8"/>
  </w:num>
  <w:num w:numId="64" w16cid:durableId="515078621">
    <w:abstractNumId w:val="40"/>
  </w:num>
  <w:num w:numId="65" w16cid:durableId="534656869">
    <w:abstractNumId w:val="6"/>
  </w:num>
  <w:num w:numId="66" w16cid:durableId="527138123">
    <w:abstractNumId w:val="9"/>
  </w:num>
  <w:num w:numId="67" w16cid:durableId="1586450295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310671975">
    <w:abstractNumId w:val="3"/>
  </w:num>
  <w:num w:numId="69" w16cid:durableId="573661144">
    <w:abstractNumId w:val="22"/>
  </w:num>
  <w:num w:numId="70" w16cid:durableId="582371150">
    <w:abstractNumId w:val="31"/>
  </w:num>
  <w:num w:numId="71" w16cid:durableId="154805451">
    <w:abstractNumId w:val="60"/>
  </w:num>
  <w:num w:numId="72" w16cid:durableId="258100138">
    <w:abstractNumId w:val="51"/>
  </w:num>
  <w:num w:numId="73" w16cid:durableId="75372120">
    <w:abstractNumId w:val="52"/>
  </w:num>
  <w:num w:numId="74" w16cid:durableId="1308630503">
    <w:abstractNumId w:val="56"/>
  </w:num>
  <w:num w:numId="75" w16cid:durableId="1463961719">
    <w:abstractNumId w:val="36"/>
  </w:num>
  <w:num w:numId="76" w16cid:durableId="936910154">
    <w:abstractNumId w:val="2"/>
  </w:num>
  <w:num w:numId="77" w16cid:durableId="818695988">
    <w:abstractNumId w:val="2"/>
  </w:num>
  <w:num w:numId="78" w16cid:durableId="580718958">
    <w:abstractNumId w:val="45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9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D7E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749"/>
    <w:rsid w:val="00002B08"/>
    <w:rsid w:val="00003131"/>
    <w:rsid w:val="00003297"/>
    <w:rsid w:val="0000366B"/>
    <w:rsid w:val="00003772"/>
    <w:rsid w:val="000037FB"/>
    <w:rsid w:val="00003962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675B"/>
    <w:rsid w:val="00006780"/>
    <w:rsid w:val="00006935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5EC"/>
    <w:rsid w:val="00010681"/>
    <w:rsid w:val="00010D92"/>
    <w:rsid w:val="00010E97"/>
    <w:rsid w:val="00010F70"/>
    <w:rsid w:val="00010FD1"/>
    <w:rsid w:val="00011151"/>
    <w:rsid w:val="0001141E"/>
    <w:rsid w:val="00011703"/>
    <w:rsid w:val="00011897"/>
    <w:rsid w:val="0001194D"/>
    <w:rsid w:val="00011BE2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0F9B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5E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5F2B"/>
    <w:rsid w:val="00036231"/>
    <w:rsid w:val="00036390"/>
    <w:rsid w:val="0003664C"/>
    <w:rsid w:val="00036A16"/>
    <w:rsid w:val="00036C45"/>
    <w:rsid w:val="00036FA7"/>
    <w:rsid w:val="000371DA"/>
    <w:rsid w:val="000372FA"/>
    <w:rsid w:val="00037777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107"/>
    <w:rsid w:val="00046743"/>
    <w:rsid w:val="000468C4"/>
    <w:rsid w:val="00046920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B3A"/>
    <w:rsid w:val="00052FBE"/>
    <w:rsid w:val="000531A8"/>
    <w:rsid w:val="00053698"/>
    <w:rsid w:val="00053849"/>
    <w:rsid w:val="00053A47"/>
    <w:rsid w:val="00053D49"/>
    <w:rsid w:val="00053D92"/>
    <w:rsid w:val="00054193"/>
    <w:rsid w:val="000544A5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112"/>
    <w:rsid w:val="000562F0"/>
    <w:rsid w:val="000563A4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2EE3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EE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9AA"/>
    <w:rsid w:val="00071E9B"/>
    <w:rsid w:val="00072085"/>
    <w:rsid w:val="000723AB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3BBD"/>
    <w:rsid w:val="0007408B"/>
    <w:rsid w:val="00074375"/>
    <w:rsid w:val="000743A0"/>
    <w:rsid w:val="000743DF"/>
    <w:rsid w:val="000747E6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6F"/>
    <w:rsid w:val="00080D74"/>
    <w:rsid w:val="0008167E"/>
    <w:rsid w:val="0008204A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77"/>
    <w:rsid w:val="000862BA"/>
    <w:rsid w:val="00086566"/>
    <w:rsid w:val="00086A9C"/>
    <w:rsid w:val="00086B50"/>
    <w:rsid w:val="00086C4D"/>
    <w:rsid w:val="00086CF2"/>
    <w:rsid w:val="00087265"/>
    <w:rsid w:val="0008731C"/>
    <w:rsid w:val="0008760B"/>
    <w:rsid w:val="00087744"/>
    <w:rsid w:val="00087881"/>
    <w:rsid w:val="00087BAB"/>
    <w:rsid w:val="00087CE7"/>
    <w:rsid w:val="00087E29"/>
    <w:rsid w:val="00087F91"/>
    <w:rsid w:val="0009034F"/>
    <w:rsid w:val="00090573"/>
    <w:rsid w:val="00090586"/>
    <w:rsid w:val="00090A3A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06A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64"/>
    <w:rsid w:val="000A61CB"/>
    <w:rsid w:val="000A64B8"/>
    <w:rsid w:val="000A6788"/>
    <w:rsid w:val="000A6AC6"/>
    <w:rsid w:val="000A6C17"/>
    <w:rsid w:val="000A6CFE"/>
    <w:rsid w:val="000A6D9C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2D"/>
    <w:rsid w:val="000B3A6A"/>
    <w:rsid w:val="000B3A7A"/>
    <w:rsid w:val="000B3F37"/>
    <w:rsid w:val="000B3F53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15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133A"/>
    <w:rsid w:val="000C1DBD"/>
    <w:rsid w:val="000C1F69"/>
    <w:rsid w:val="000C202F"/>
    <w:rsid w:val="000C2925"/>
    <w:rsid w:val="000C2A25"/>
    <w:rsid w:val="000C2CA1"/>
    <w:rsid w:val="000C2DE1"/>
    <w:rsid w:val="000C2FDD"/>
    <w:rsid w:val="000C3321"/>
    <w:rsid w:val="000C393F"/>
    <w:rsid w:val="000C3987"/>
    <w:rsid w:val="000C3F16"/>
    <w:rsid w:val="000C4347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239"/>
    <w:rsid w:val="000D148D"/>
    <w:rsid w:val="000D14EB"/>
    <w:rsid w:val="000D1610"/>
    <w:rsid w:val="000D1737"/>
    <w:rsid w:val="000D174E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62E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AE"/>
    <w:rsid w:val="000E19C4"/>
    <w:rsid w:val="000E1A6D"/>
    <w:rsid w:val="000E1C52"/>
    <w:rsid w:val="000E1E8E"/>
    <w:rsid w:val="000E1F21"/>
    <w:rsid w:val="000E2510"/>
    <w:rsid w:val="000E279B"/>
    <w:rsid w:val="000E297C"/>
    <w:rsid w:val="000E2A4C"/>
    <w:rsid w:val="000E2B8A"/>
    <w:rsid w:val="000E2C65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A7E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27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9FB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A86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131"/>
    <w:rsid w:val="001115C0"/>
    <w:rsid w:val="001115F4"/>
    <w:rsid w:val="001118AA"/>
    <w:rsid w:val="001118CD"/>
    <w:rsid w:val="001119CC"/>
    <w:rsid w:val="00111AD9"/>
    <w:rsid w:val="001120CA"/>
    <w:rsid w:val="0011241B"/>
    <w:rsid w:val="00112666"/>
    <w:rsid w:val="00112B8F"/>
    <w:rsid w:val="00112B98"/>
    <w:rsid w:val="00112D41"/>
    <w:rsid w:val="00112F69"/>
    <w:rsid w:val="00113030"/>
    <w:rsid w:val="001133A6"/>
    <w:rsid w:val="001134DA"/>
    <w:rsid w:val="001135C0"/>
    <w:rsid w:val="001136CD"/>
    <w:rsid w:val="0011372B"/>
    <w:rsid w:val="00113936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D2B"/>
    <w:rsid w:val="00120E36"/>
    <w:rsid w:val="001212C7"/>
    <w:rsid w:val="001213E6"/>
    <w:rsid w:val="00121897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B2C"/>
    <w:rsid w:val="00125DEA"/>
    <w:rsid w:val="00126260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776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4BE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25"/>
    <w:rsid w:val="001376F7"/>
    <w:rsid w:val="0013779E"/>
    <w:rsid w:val="0013799B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3F2"/>
    <w:rsid w:val="00142B0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6D81"/>
    <w:rsid w:val="001474C4"/>
    <w:rsid w:val="00147C58"/>
    <w:rsid w:val="00147D65"/>
    <w:rsid w:val="00147D91"/>
    <w:rsid w:val="00147F32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3C4"/>
    <w:rsid w:val="0015449B"/>
    <w:rsid w:val="001544AB"/>
    <w:rsid w:val="0015468D"/>
    <w:rsid w:val="00154B50"/>
    <w:rsid w:val="001550EA"/>
    <w:rsid w:val="001551F9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1513"/>
    <w:rsid w:val="001616E2"/>
    <w:rsid w:val="001618A3"/>
    <w:rsid w:val="00162262"/>
    <w:rsid w:val="00162269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6E0"/>
    <w:rsid w:val="00167709"/>
    <w:rsid w:val="00167BAA"/>
    <w:rsid w:val="0017031E"/>
    <w:rsid w:val="00170397"/>
    <w:rsid w:val="001703ED"/>
    <w:rsid w:val="001706E4"/>
    <w:rsid w:val="001708BC"/>
    <w:rsid w:val="001708D0"/>
    <w:rsid w:val="001708E0"/>
    <w:rsid w:val="00170BA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1F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BC4"/>
    <w:rsid w:val="00174DDB"/>
    <w:rsid w:val="00174F2F"/>
    <w:rsid w:val="00174FC7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48B"/>
    <w:rsid w:val="001817BA"/>
    <w:rsid w:val="00181B3A"/>
    <w:rsid w:val="00181D51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B68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1D"/>
    <w:rsid w:val="001862BC"/>
    <w:rsid w:val="00186395"/>
    <w:rsid w:val="00186544"/>
    <w:rsid w:val="00186AD7"/>
    <w:rsid w:val="00186B4D"/>
    <w:rsid w:val="00186DCB"/>
    <w:rsid w:val="00186E50"/>
    <w:rsid w:val="00186EA3"/>
    <w:rsid w:val="00186F58"/>
    <w:rsid w:val="0018765F"/>
    <w:rsid w:val="0018767B"/>
    <w:rsid w:val="00190307"/>
    <w:rsid w:val="0019044B"/>
    <w:rsid w:val="00190927"/>
    <w:rsid w:val="00190BD5"/>
    <w:rsid w:val="001912D1"/>
    <w:rsid w:val="0019134D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3FD"/>
    <w:rsid w:val="001935A9"/>
    <w:rsid w:val="00193987"/>
    <w:rsid w:val="001939E0"/>
    <w:rsid w:val="00193C2A"/>
    <w:rsid w:val="00193CA7"/>
    <w:rsid w:val="00193EFD"/>
    <w:rsid w:val="00194075"/>
    <w:rsid w:val="001945D6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53A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C8"/>
    <w:rsid w:val="001C15D9"/>
    <w:rsid w:val="001C16A9"/>
    <w:rsid w:val="001C191F"/>
    <w:rsid w:val="001C1B6A"/>
    <w:rsid w:val="001C1C4D"/>
    <w:rsid w:val="001C1E53"/>
    <w:rsid w:val="001C1ECB"/>
    <w:rsid w:val="001C1FFA"/>
    <w:rsid w:val="001C211D"/>
    <w:rsid w:val="001C257A"/>
    <w:rsid w:val="001C2611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458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09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193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5E8B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0F88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476"/>
    <w:rsid w:val="001F674F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21"/>
    <w:rsid w:val="00201E81"/>
    <w:rsid w:val="00202201"/>
    <w:rsid w:val="00202257"/>
    <w:rsid w:val="00202D2E"/>
    <w:rsid w:val="00203159"/>
    <w:rsid w:val="002031E9"/>
    <w:rsid w:val="002032D0"/>
    <w:rsid w:val="002033AD"/>
    <w:rsid w:val="00203A6E"/>
    <w:rsid w:val="00203BBD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D1A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481"/>
    <w:rsid w:val="002134B8"/>
    <w:rsid w:val="00213598"/>
    <w:rsid w:val="00213851"/>
    <w:rsid w:val="00213AF9"/>
    <w:rsid w:val="00213E9D"/>
    <w:rsid w:val="002146F8"/>
    <w:rsid w:val="00214ADE"/>
    <w:rsid w:val="00214C0C"/>
    <w:rsid w:val="00214E0D"/>
    <w:rsid w:val="002157F8"/>
    <w:rsid w:val="0021586D"/>
    <w:rsid w:val="00215C0F"/>
    <w:rsid w:val="00215ECB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B48"/>
    <w:rsid w:val="00227F9E"/>
    <w:rsid w:val="00230040"/>
    <w:rsid w:val="002300E1"/>
    <w:rsid w:val="0023028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D67"/>
    <w:rsid w:val="00231E15"/>
    <w:rsid w:val="00232191"/>
    <w:rsid w:val="00232ACB"/>
    <w:rsid w:val="00232E9D"/>
    <w:rsid w:val="00232FF5"/>
    <w:rsid w:val="00233081"/>
    <w:rsid w:val="00233301"/>
    <w:rsid w:val="0023361E"/>
    <w:rsid w:val="00233A35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5B8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B2A"/>
    <w:rsid w:val="00242BBD"/>
    <w:rsid w:val="00242C75"/>
    <w:rsid w:val="00242CAE"/>
    <w:rsid w:val="0024313D"/>
    <w:rsid w:val="002432A0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4CE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4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9C8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50B"/>
    <w:rsid w:val="00263ABC"/>
    <w:rsid w:val="00263B02"/>
    <w:rsid w:val="00263DD9"/>
    <w:rsid w:val="00264037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740"/>
    <w:rsid w:val="00274D08"/>
    <w:rsid w:val="00275435"/>
    <w:rsid w:val="00275464"/>
    <w:rsid w:val="0027568B"/>
    <w:rsid w:val="002756D5"/>
    <w:rsid w:val="002756E7"/>
    <w:rsid w:val="00276001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89F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8DC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14"/>
    <w:rsid w:val="002A7D98"/>
    <w:rsid w:val="002B033D"/>
    <w:rsid w:val="002B07BF"/>
    <w:rsid w:val="002B0805"/>
    <w:rsid w:val="002B0971"/>
    <w:rsid w:val="002B0C99"/>
    <w:rsid w:val="002B0D68"/>
    <w:rsid w:val="002B0EDA"/>
    <w:rsid w:val="002B0F45"/>
    <w:rsid w:val="002B10F9"/>
    <w:rsid w:val="002B147E"/>
    <w:rsid w:val="002B1859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3F6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C7E6C"/>
    <w:rsid w:val="002D001E"/>
    <w:rsid w:val="002D0185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BDA"/>
    <w:rsid w:val="002D3F05"/>
    <w:rsid w:val="002D425A"/>
    <w:rsid w:val="002D4322"/>
    <w:rsid w:val="002D4722"/>
    <w:rsid w:val="002D47FC"/>
    <w:rsid w:val="002D49CC"/>
    <w:rsid w:val="002D4A54"/>
    <w:rsid w:val="002D4DFE"/>
    <w:rsid w:val="002D4E37"/>
    <w:rsid w:val="002D51A1"/>
    <w:rsid w:val="002D52E0"/>
    <w:rsid w:val="002D53FE"/>
    <w:rsid w:val="002D576E"/>
    <w:rsid w:val="002D57D5"/>
    <w:rsid w:val="002D58AE"/>
    <w:rsid w:val="002D5DEA"/>
    <w:rsid w:val="002D5E2D"/>
    <w:rsid w:val="002D6127"/>
    <w:rsid w:val="002D68C3"/>
    <w:rsid w:val="002D6C69"/>
    <w:rsid w:val="002D6E79"/>
    <w:rsid w:val="002D75B9"/>
    <w:rsid w:val="002D772F"/>
    <w:rsid w:val="002D79CD"/>
    <w:rsid w:val="002D7C52"/>
    <w:rsid w:val="002D7C7C"/>
    <w:rsid w:val="002E018E"/>
    <w:rsid w:val="002E04F0"/>
    <w:rsid w:val="002E08BB"/>
    <w:rsid w:val="002E0D4D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31D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BF5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19E"/>
    <w:rsid w:val="002F17A3"/>
    <w:rsid w:val="002F1837"/>
    <w:rsid w:val="002F2508"/>
    <w:rsid w:val="002F29D2"/>
    <w:rsid w:val="002F2AE0"/>
    <w:rsid w:val="002F2F26"/>
    <w:rsid w:val="002F300D"/>
    <w:rsid w:val="002F39DC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D28"/>
    <w:rsid w:val="00301E85"/>
    <w:rsid w:val="00301EE4"/>
    <w:rsid w:val="00302144"/>
    <w:rsid w:val="00302239"/>
    <w:rsid w:val="003024AF"/>
    <w:rsid w:val="003024DE"/>
    <w:rsid w:val="00302701"/>
    <w:rsid w:val="00302739"/>
    <w:rsid w:val="0030280D"/>
    <w:rsid w:val="00303115"/>
    <w:rsid w:val="003034FC"/>
    <w:rsid w:val="0030361B"/>
    <w:rsid w:val="00303655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5F00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F10"/>
    <w:rsid w:val="00310F66"/>
    <w:rsid w:val="00311642"/>
    <w:rsid w:val="00311761"/>
    <w:rsid w:val="00311941"/>
    <w:rsid w:val="00312013"/>
    <w:rsid w:val="003121B8"/>
    <w:rsid w:val="0031226C"/>
    <w:rsid w:val="00312567"/>
    <w:rsid w:val="00312738"/>
    <w:rsid w:val="003137A0"/>
    <w:rsid w:val="003137ED"/>
    <w:rsid w:val="00313AC4"/>
    <w:rsid w:val="00313C4F"/>
    <w:rsid w:val="00313D01"/>
    <w:rsid w:val="00313EE1"/>
    <w:rsid w:val="003141C2"/>
    <w:rsid w:val="00314298"/>
    <w:rsid w:val="00314629"/>
    <w:rsid w:val="00314B31"/>
    <w:rsid w:val="00314C85"/>
    <w:rsid w:val="00314F8B"/>
    <w:rsid w:val="003154E8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9FF"/>
    <w:rsid w:val="00321B02"/>
    <w:rsid w:val="003222E4"/>
    <w:rsid w:val="00322352"/>
    <w:rsid w:val="00322545"/>
    <w:rsid w:val="00322647"/>
    <w:rsid w:val="0032274A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C19"/>
    <w:rsid w:val="00324EA0"/>
    <w:rsid w:val="00325319"/>
    <w:rsid w:val="00325CB5"/>
    <w:rsid w:val="003260B3"/>
    <w:rsid w:val="003260C1"/>
    <w:rsid w:val="0032649F"/>
    <w:rsid w:val="0032660A"/>
    <w:rsid w:val="0032661F"/>
    <w:rsid w:val="003268E2"/>
    <w:rsid w:val="0032695B"/>
    <w:rsid w:val="00326BBA"/>
    <w:rsid w:val="003271E3"/>
    <w:rsid w:val="00327254"/>
    <w:rsid w:val="003272D0"/>
    <w:rsid w:val="003273DE"/>
    <w:rsid w:val="00327470"/>
    <w:rsid w:val="003278C7"/>
    <w:rsid w:val="00327900"/>
    <w:rsid w:val="0032793B"/>
    <w:rsid w:val="00327AD0"/>
    <w:rsid w:val="00327AEA"/>
    <w:rsid w:val="0033014B"/>
    <w:rsid w:val="003304C0"/>
    <w:rsid w:val="0033060F"/>
    <w:rsid w:val="0033079E"/>
    <w:rsid w:val="003308C4"/>
    <w:rsid w:val="00330AA6"/>
    <w:rsid w:val="00330C30"/>
    <w:rsid w:val="00330DE8"/>
    <w:rsid w:val="00331406"/>
    <w:rsid w:val="00331428"/>
    <w:rsid w:val="00331BCC"/>
    <w:rsid w:val="00331F07"/>
    <w:rsid w:val="00332016"/>
    <w:rsid w:val="003321C3"/>
    <w:rsid w:val="0033287B"/>
    <w:rsid w:val="00332962"/>
    <w:rsid w:val="00332B77"/>
    <w:rsid w:val="00332BA3"/>
    <w:rsid w:val="00332C85"/>
    <w:rsid w:val="00332D70"/>
    <w:rsid w:val="003340BB"/>
    <w:rsid w:val="0033443F"/>
    <w:rsid w:val="00334AAB"/>
    <w:rsid w:val="00335250"/>
    <w:rsid w:val="003353BF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C59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185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4D0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87A"/>
    <w:rsid w:val="00360981"/>
    <w:rsid w:val="00360D1F"/>
    <w:rsid w:val="00361049"/>
    <w:rsid w:val="003617B5"/>
    <w:rsid w:val="003617CA"/>
    <w:rsid w:val="0036185C"/>
    <w:rsid w:val="00361F88"/>
    <w:rsid w:val="0036262C"/>
    <w:rsid w:val="003626C4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D75"/>
    <w:rsid w:val="0036616D"/>
    <w:rsid w:val="00366B92"/>
    <w:rsid w:val="00366C57"/>
    <w:rsid w:val="00366FD7"/>
    <w:rsid w:val="003671C1"/>
    <w:rsid w:val="00367350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6"/>
    <w:rsid w:val="00374C6F"/>
    <w:rsid w:val="00374E17"/>
    <w:rsid w:val="00374F04"/>
    <w:rsid w:val="00374F06"/>
    <w:rsid w:val="00374F99"/>
    <w:rsid w:val="00375AE6"/>
    <w:rsid w:val="00375FFC"/>
    <w:rsid w:val="003760A2"/>
    <w:rsid w:val="003764FA"/>
    <w:rsid w:val="00376805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77A8F"/>
    <w:rsid w:val="00377CA6"/>
    <w:rsid w:val="0038084F"/>
    <w:rsid w:val="00380892"/>
    <w:rsid w:val="00380ECD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31FE"/>
    <w:rsid w:val="00383483"/>
    <w:rsid w:val="0038352C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6A"/>
    <w:rsid w:val="00390476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32F"/>
    <w:rsid w:val="003914C2"/>
    <w:rsid w:val="00391A92"/>
    <w:rsid w:val="00391B43"/>
    <w:rsid w:val="003926BE"/>
    <w:rsid w:val="00392C09"/>
    <w:rsid w:val="00392DB8"/>
    <w:rsid w:val="00393058"/>
    <w:rsid w:val="00393157"/>
    <w:rsid w:val="00393291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0897"/>
    <w:rsid w:val="003A1135"/>
    <w:rsid w:val="003A1341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B81"/>
    <w:rsid w:val="003A3CA6"/>
    <w:rsid w:val="003A42BB"/>
    <w:rsid w:val="003A45FB"/>
    <w:rsid w:val="003A4730"/>
    <w:rsid w:val="003A48FC"/>
    <w:rsid w:val="003A49F0"/>
    <w:rsid w:val="003A4C4A"/>
    <w:rsid w:val="003A4E82"/>
    <w:rsid w:val="003A549D"/>
    <w:rsid w:val="003A590E"/>
    <w:rsid w:val="003A5A8C"/>
    <w:rsid w:val="003A5CD5"/>
    <w:rsid w:val="003A5E54"/>
    <w:rsid w:val="003A6330"/>
    <w:rsid w:val="003A67EA"/>
    <w:rsid w:val="003A697B"/>
    <w:rsid w:val="003A6A71"/>
    <w:rsid w:val="003A6BC9"/>
    <w:rsid w:val="003A6CF6"/>
    <w:rsid w:val="003A76A9"/>
    <w:rsid w:val="003A7747"/>
    <w:rsid w:val="003A7757"/>
    <w:rsid w:val="003A7D84"/>
    <w:rsid w:val="003A7F73"/>
    <w:rsid w:val="003B0299"/>
    <w:rsid w:val="003B0901"/>
    <w:rsid w:val="003B0A58"/>
    <w:rsid w:val="003B0B4D"/>
    <w:rsid w:val="003B0BC0"/>
    <w:rsid w:val="003B0BEB"/>
    <w:rsid w:val="003B0F8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AF6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23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522"/>
    <w:rsid w:val="003D4FA2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53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2E7"/>
    <w:rsid w:val="003E43B7"/>
    <w:rsid w:val="003E4CDB"/>
    <w:rsid w:val="003E52EB"/>
    <w:rsid w:val="003E5644"/>
    <w:rsid w:val="003E565A"/>
    <w:rsid w:val="003E5B74"/>
    <w:rsid w:val="003E5DE2"/>
    <w:rsid w:val="003E60CE"/>
    <w:rsid w:val="003E6592"/>
    <w:rsid w:val="003E6F3A"/>
    <w:rsid w:val="003E703E"/>
    <w:rsid w:val="003E73BC"/>
    <w:rsid w:val="003E76AD"/>
    <w:rsid w:val="003E7A07"/>
    <w:rsid w:val="003E7A1D"/>
    <w:rsid w:val="003E7AB6"/>
    <w:rsid w:val="003E7D41"/>
    <w:rsid w:val="003F0587"/>
    <w:rsid w:val="003F0656"/>
    <w:rsid w:val="003F0884"/>
    <w:rsid w:val="003F0905"/>
    <w:rsid w:val="003F0E39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DE5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379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B2A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79B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E6E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035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77D"/>
    <w:rsid w:val="00421EC5"/>
    <w:rsid w:val="00422252"/>
    <w:rsid w:val="004222BF"/>
    <w:rsid w:val="00422399"/>
    <w:rsid w:val="004225BE"/>
    <w:rsid w:val="004228B8"/>
    <w:rsid w:val="00422A01"/>
    <w:rsid w:val="00422CF6"/>
    <w:rsid w:val="00422DB5"/>
    <w:rsid w:val="00422DE5"/>
    <w:rsid w:val="0042307B"/>
    <w:rsid w:val="00423184"/>
    <w:rsid w:val="00423326"/>
    <w:rsid w:val="0042351C"/>
    <w:rsid w:val="004237CC"/>
    <w:rsid w:val="004249C5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8BB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64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1C6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BCD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E79"/>
    <w:rsid w:val="00450F2C"/>
    <w:rsid w:val="00450FB9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40A"/>
    <w:rsid w:val="00453871"/>
    <w:rsid w:val="00453DEF"/>
    <w:rsid w:val="00454220"/>
    <w:rsid w:val="004543E4"/>
    <w:rsid w:val="004544A3"/>
    <w:rsid w:val="00454801"/>
    <w:rsid w:val="004548E5"/>
    <w:rsid w:val="00454D01"/>
    <w:rsid w:val="00454F08"/>
    <w:rsid w:val="00455105"/>
    <w:rsid w:val="004559BE"/>
    <w:rsid w:val="00455C09"/>
    <w:rsid w:val="00456114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9DF"/>
    <w:rsid w:val="00460A1E"/>
    <w:rsid w:val="00460BF4"/>
    <w:rsid w:val="00460F31"/>
    <w:rsid w:val="00460F67"/>
    <w:rsid w:val="00460FED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14A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308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05A"/>
    <w:rsid w:val="00466260"/>
    <w:rsid w:val="004662E3"/>
    <w:rsid w:val="0046645E"/>
    <w:rsid w:val="004666EC"/>
    <w:rsid w:val="0046680F"/>
    <w:rsid w:val="0046696C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9CC"/>
    <w:rsid w:val="004709D6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124"/>
    <w:rsid w:val="004836E5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BE"/>
    <w:rsid w:val="00487442"/>
    <w:rsid w:val="004875E5"/>
    <w:rsid w:val="00487892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8D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9F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5F95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040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9A3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6B2"/>
    <w:rsid w:val="004A6AC0"/>
    <w:rsid w:val="004A705C"/>
    <w:rsid w:val="004A717D"/>
    <w:rsid w:val="004A7276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B36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D04"/>
    <w:rsid w:val="004B6FFB"/>
    <w:rsid w:val="004B78F6"/>
    <w:rsid w:val="004B795F"/>
    <w:rsid w:val="004B7BA5"/>
    <w:rsid w:val="004B7C7F"/>
    <w:rsid w:val="004B7E74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9AF"/>
    <w:rsid w:val="004C49B3"/>
    <w:rsid w:val="004C4B1D"/>
    <w:rsid w:val="004C4BCE"/>
    <w:rsid w:val="004C4BF3"/>
    <w:rsid w:val="004C4CE4"/>
    <w:rsid w:val="004C4DB5"/>
    <w:rsid w:val="004C4F33"/>
    <w:rsid w:val="004C521E"/>
    <w:rsid w:val="004C5B41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473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6A76"/>
    <w:rsid w:val="004D701C"/>
    <w:rsid w:val="004D710C"/>
    <w:rsid w:val="004D7448"/>
    <w:rsid w:val="004D7B1B"/>
    <w:rsid w:val="004D7F81"/>
    <w:rsid w:val="004D7F8C"/>
    <w:rsid w:val="004E0033"/>
    <w:rsid w:val="004E013A"/>
    <w:rsid w:val="004E03BE"/>
    <w:rsid w:val="004E0CD0"/>
    <w:rsid w:val="004E0DB9"/>
    <w:rsid w:val="004E1260"/>
    <w:rsid w:val="004E1AE8"/>
    <w:rsid w:val="004E1BBB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ED8"/>
    <w:rsid w:val="004F4F81"/>
    <w:rsid w:val="004F58AB"/>
    <w:rsid w:val="004F593A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1A"/>
    <w:rsid w:val="00500A59"/>
    <w:rsid w:val="00500F0D"/>
    <w:rsid w:val="005012BB"/>
    <w:rsid w:val="0050132F"/>
    <w:rsid w:val="00501723"/>
    <w:rsid w:val="005018DA"/>
    <w:rsid w:val="00501A8C"/>
    <w:rsid w:val="00501F0D"/>
    <w:rsid w:val="00501F55"/>
    <w:rsid w:val="0050296A"/>
    <w:rsid w:val="005029A2"/>
    <w:rsid w:val="00502B04"/>
    <w:rsid w:val="00502D5B"/>
    <w:rsid w:val="00502FCA"/>
    <w:rsid w:val="00503274"/>
    <w:rsid w:val="00503347"/>
    <w:rsid w:val="0050353E"/>
    <w:rsid w:val="005035E7"/>
    <w:rsid w:val="005038A7"/>
    <w:rsid w:val="0050397E"/>
    <w:rsid w:val="00503B21"/>
    <w:rsid w:val="00503C7F"/>
    <w:rsid w:val="00503C88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49A"/>
    <w:rsid w:val="00510533"/>
    <w:rsid w:val="00510A4D"/>
    <w:rsid w:val="00510B25"/>
    <w:rsid w:val="00510F6D"/>
    <w:rsid w:val="005118D7"/>
    <w:rsid w:val="00511E67"/>
    <w:rsid w:val="00512182"/>
    <w:rsid w:val="0051223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52"/>
    <w:rsid w:val="005150E4"/>
    <w:rsid w:val="005154AC"/>
    <w:rsid w:val="005158C6"/>
    <w:rsid w:val="00515907"/>
    <w:rsid w:val="00515C74"/>
    <w:rsid w:val="00515DAD"/>
    <w:rsid w:val="00515E2B"/>
    <w:rsid w:val="00515EA7"/>
    <w:rsid w:val="005166D0"/>
    <w:rsid w:val="005167B8"/>
    <w:rsid w:val="00516B96"/>
    <w:rsid w:val="00517119"/>
    <w:rsid w:val="005172E9"/>
    <w:rsid w:val="005173A4"/>
    <w:rsid w:val="005174C4"/>
    <w:rsid w:val="0051770E"/>
    <w:rsid w:val="00517845"/>
    <w:rsid w:val="00517A27"/>
    <w:rsid w:val="00517C91"/>
    <w:rsid w:val="0052001B"/>
    <w:rsid w:val="005201A2"/>
    <w:rsid w:val="005205C8"/>
    <w:rsid w:val="005206F7"/>
    <w:rsid w:val="0052140B"/>
    <w:rsid w:val="00521490"/>
    <w:rsid w:val="0052164B"/>
    <w:rsid w:val="00521D65"/>
    <w:rsid w:val="00521DB1"/>
    <w:rsid w:val="0052217F"/>
    <w:rsid w:val="005221A4"/>
    <w:rsid w:val="00522383"/>
    <w:rsid w:val="005225D6"/>
    <w:rsid w:val="0052299F"/>
    <w:rsid w:val="00522B0A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C4"/>
    <w:rsid w:val="00524CEF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5D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1F1"/>
    <w:rsid w:val="005372CA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BDF"/>
    <w:rsid w:val="00540EB6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68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52"/>
    <w:rsid w:val="00550125"/>
    <w:rsid w:val="005504D9"/>
    <w:rsid w:val="00550922"/>
    <w:rsid w:val="00550C80"/>
    <w:rsid w:val="00550D6F"/>
    <w:rsid w:val="00550E94"/>
    <w:rsid w:val="0055104B"/>
    <w:rsid w:val="005511B1"/>
    <w:rsid w:val="00551E1E"/>
    <w:rsid w:val="00551E52"/>
    <w:rsid w:val="00552038"/>
    <w:rsid w:val="0055233E"/>
    <w:rsid w:val="00552569"/>
    <w:rsid w:val="005526AA"/>
    <w:rsid w:val="005526F2"/>
    <w:rsid w:val="00552DF7"/>
    <w:rsid w:val="00552F2E"/>
    <w:rsid w:val="00552FF4"/>
    <w:rsid w:val="0055323A"/>
    <w:rsid w:val="0055390C"/>
    <w:rsid w:val="00553AD2"/>
    <w:rsid w:val="0055410A"/>
    <w:rsid w:val="005547CB"/>
    <w:rsid w:val="00554C19"/>
    <w:rsid w:val="00554DF7"/>
    <w:rsid w:val="00554FF2"/>
    <w:rsid w:val="0055509E"/>
    <w:rsid w:val="005551E2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918"/>
    <w:rsid w:val="00557B02"/>
    <w:rsid w:val="00557CAB"/>
    <w:rsid w:val="00557F39"/>
    <w:rsid w:val="00557F3A"/>
    <w:rsid w:val="00560773"/>
    <w:rsid w:val="00560AC9"/>
    <w:rsid w:val="00560DAF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3B3"/>
    <w:rsid w:val="00574454"/>
    <w:rsid w:val="00574694"/>
    <w:rsid w:val="00574886"/>
    <w:rsid w:val="00574A09"/>
    <w:rsid w:val="00574B50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892"/>
    <w:rsid w:val="00577EB4"/>
    <w:rsid w:val="00577F3D"/>
    <w:rsid w:val="00580150"/>
    <w:rsid w:val="00580735"/>
    <w:rsid w:val="005809EB"/>
    <w:rsid w:val="00580D87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75"/>
    <w:rsid w:val="00583B99"/>
    <w:rsid w:val="00583C6C"/>
    <w:rsid w:val="00583E78"/>
    <w:rsid w:val="00584003"/>
    <w:rsid w:val="00584496"/>
    <w:rsid w:val="0058460B"/>
    <w:rsid w:val="00584EC4"/>
    <w:rsid w:val="00585763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81"/>
    <w:rsid w:val="0059015F"/>
    <w:rsid w:val="005901EE"/>
    <w:rsid w:val="00590203"/>
    <w:rsid w:val="00590516"/>
    <w:rsid w:val="00590BF6"/>
    <w:rsid w:val="00591777"/>
    <w:rsid w:val="00591B9C"/>
    <w:rsid w:val="00591DBB"/>
    <w:rsid w:val="00592160"/>
    <w:rsid w:val="005923C9"/>
    <w:rsid w:val="0059284F"/>
    <w:rsid w:val="005928BF"/>
    <w:rsid w:val="00592FB1"/>
    <w:rsid w:val="005934BF"/>
    <w:rsid w:val="00593A7F"/>
    <w:rsid w:val="00593ADD"/>
    <w:rsid w:val="00593D6F"/>
    <w:rsid w:val="00594131"/>
    <w:rsid w:val="005943C6"/>
    <w:rsid w:val="00594AAA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9EB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356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0EA"/>
    <w:rsid w:val="005A51B6"/>
    <w:rsid w:val="005A5757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D46"/>
    <w:rsid w:val="005A7E2E"/>
    <w:rsid w:val="005A7F50"/>
    <w:rsid w:val="005A7F72"/>
    <w:rsid w:val="005B009D"/>
    <w:rsid w:val="005B0529"/>
    <w:rsid w:val="005B0F23"/>
    <w:rsid w:val="005B0F68"/>
    <w:rsid w:val="005B13B2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2EB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5F67"/>
    <w:rsid w:val="005C6110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214"/>
    <w:rsid w:val="005D151C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1A7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3E7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091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39E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C1"/>
    <w:rsid w:val="00611D4E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5F41"/>
    <w:rsid w:val="00616885"/>
    <w:rsid w:val="00616B27"/>
    <w:rsid w:val="00616BD0"/>
    <w:rsid w:val="00616D2E"/>
    <w:rsid w:val="00616F0B"/>
    <w:rsid w:val="006170A6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49A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26D"/>
    <w:rsid w:val="00623427"/>
    <w:rsid w:val="006236B7"/>
    <w:rsid w:val="006239D5"/>
    <w:rsid w:val="00623EF3"/>
    <w:rsid w:val="006240A9"/>
    <w:rsid w:val="0062437B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0FF"/>
    <w:rsid w:val="00626216"/>
    <w:rsid w:val="006262A0"/>
    <w:rsid w:val="00626416"/>
    <w:rsid w:val="0062657C"/>
    <w:rsid w:val="0062658D"/>
    <w:rsid w:val="00626C25"/>
    <w:rsid w:val="00626E64"/>
    <w:rsid w:val="00626E96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826"/>
    <w:rsid w:val="00631C08"/>
    <w:rsid w:val="00631C9F"/>
    <w:rsid w:val="00632029"/>
    <w:rsid w:val="00632090"/>
    <w:rsid w:val="00632507"/>
    <w:rsid w:val="00632550"/>
    <w:rsid w:val="006326BC"/>
    <w:rsid w:val="00632823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8F2"/>
    <w:rsid w:val="006409F3"/>
    <w:rsid w:val="00640E08"/>
    <w:rsid w:val="00641061"/>
    <w:rsid w:val="006419ED"/>
    <w:rsid w:val="00641C48"/>
    <w:rsid w:val="00642C15"/>
    <w:rsid w:val="00642D10"/>
    <w:rsid w:val="00643236"/>
    <w:rsid w:val="00643474"/>
    <w:rsid w:val="006434D4"/>
    <w:rsid w:val="00643556"/>
    <w:rsid w:val="00643751"/>
    <w:rsid w:val="00643769"/>
    <w:rsid w:val="006437A9"/>
    <w:rsid w:val="006437EE"/>
    <w:rsid w:val="00643887"/>
    <w:rsid w:val="0064391D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3E6"/>
    <w:rsid w:val="0065153D"/>
    <w:rsid w:val="006518B1"/>
    <w:rsid w:val="006519E5"/>
    <w:rsid w:val="00651AD3"/>
    <w:rsid w:val="00651C0B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D92"/>
    <w:rsid w:val="006561FF"/>
    <w:rsid w:val="00656290"/>
    <w:rsid w:val="00656310"/>
    <w:rsid w:val="0065644A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B8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84"/>
    <w:rsid w:val="006664D6"/>
    <w:rsid w:val="00666DA7"/>
    <w:rsid w:val="00666F36"/>
    <w:rsid w:val="006672FC"/>
    <w:rsid w:val="006674DD"/>
    <w:rsid w:val="00667525"/>
    <w:rsid w:val="00667A27"/>
    <w:rsid w:val="00667B58"/>
    <w:rsid w:val="00667C07"/>
    <w:rsid w:val="00667F2A"/>
    <w:rsid w:val="006702C7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672"/>
    <w:rsid w:val="00674702"/>
    <w:rsid w:val="00674737"/>
    <w:rsid w:val="00674C54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CEF"/>
    <w:rsid w:val="00681D15"/>
    <w:rsid w:val="006821D7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725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8F8"/>
    <w:rsid w:val="0069291A"/>
    <w:rsid w:val="00692979"/>
    <w:rsid w:val="00692A0D"/>
    <w:rsid w:val="00692BB9"/>
    <w:rsid w:val="00692D65"/>
    <w:rsid w:val="00692F5C"/>
    <w:rsid w:val="00693077"/>
    <w:rsid w:val="00693295"/>
    <w:rsid w:val="00693977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6244"/>
    <w:rsid w:val="006962C2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CE6"/>
    <w:rsid w:val="006A108E"/>
    <w:rsid w:val="006A13EF"/>
    <w:rsid w:val="006A18CF"/>
    <w:rsid w:val="006A18DD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10E"/>
    <w:rsid w:val="006C03B2"/>
    <w:rsid w:val="006C0985"/>
    <w:rsid w:val="006C09DD"/>
    <w:rsid w:val="006C0A1A"/>
    <w:rsid w:val="006C187D"/>
    <w:rsid w:val="006C1B3F"/>
    <w:rsid w:val="006C1C77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B59"/>
    <w:rsid w:val="006C6E92"/>
    <w:rsid w:val="006C74EA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79"/>
    <w:rsid w:val="006D19ED"/>
    <w:rsid w:val="006D1A23"/>
    <w:rsid w:val="006D1AF5"/>
    <w:rsid w:val="006D1E82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B05"/>
    <w:rsid w:val="006E7E49"/>
    <w:rsid w:val="006E7E6B"/>
    <w:rsid w:val="006E7F71"/>
    <w:rsid w:val="006F0118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B36"/>
    <w:rsid w:val="006F4D0F"/>
    <w:rsid w:val="006F5021"/>
    <w:rsid w:val="006F53EA"/>
    <w:rsid w:val="006F557B"/>
    <w:rsid w:val="006F5927"/>
    <w:rsid w:val="006F598B"/>
    <w:rsid w:val="006F5B41"/>
    <w:rsid w:val="006F5E52"/>
    <w:rsid w:val="006F5F4B"/>
    <w:rsid w:val="006F6051"/>
    <w:rsid w:val="006F6373"/>
    <w:rsid w:val="006F651D"/>
    <w:rsid w:val="006F6559"/>
    <w:rsid w:val="006F6674"/>
    <w:rsid w:val="006F6689"/>
    <w:rsid w:val="006F66C8"/>
    <w:rsid w:val="006F6740"/>
    <w:rsid w:val="006F7031"/>
    <w:rsid w:val="006F70CD"/>
    <w:rsid w:val="006F725A"/>
    <w:rsid w:val="006F73ED"/>
    <w:rsid w:val="006F746D"/>
    <w:rsid w:val="006F7A92"/>
    <w:rsid w:val="006F7BD7"/>
    <w:rsid w:val="006F7C31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1BC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60C"/>
    <w:rsid w:val="0071374D"/>
    <w:rsid w:val="00713EEB"/>
    <w:rsid w:val="00714150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A5"/>
    <w:rsid w:val="007208F9"/>
    <w:rsid w:val="00720900"/>
    <w:rsid w:val="00720BD4"/>
    <w:rsid w:val="00720F97"/>
    <w:rsid w:val="00721344"/>
    <w:rsid w:val="007215A9"/>
    <w:rsid w:val="007216E5"/>
    <w:rsid w:val="007218A9"/>
    <w:rsid w:val="0072190B"/>
    <w:rsid w:val="007219A9"/>
    <w:rsid w:val="00721AC9"/>
    <w:rsid w:val="00721E1D"/>
    <w:rsid w:val="00722703"/>
    <w:rsid w:val="00722B72"/>
    <w:rsid w:val="0072326D"/>
    <w:rsid w:val="00723701"/>
    <w:rsid w:val="00723C3B"/>
    <w:rsid w:val="00723EC3"/>
    <w:rsid w:val="00723F2A"/>
    <w:rsid w:val="00723F42"/>
    <w:rsid w:val="00724393"/>
    <w:rsid w:val="00724426"/>
    <w:rsid w:val="00724904"/>
    <w:rsid w:val="00724D5D"/>
    <w:rsid w:val="00725068"/>
    <w:rsid w:val="007254B1"/>
    <w:rsid w:val="00725524"/>
    <w:rsid w:val="007255D8"/>
    <w:rsid w:val="0072560E"/>
    <w:rsid w:val="00725A61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BA4"/>
    <w:rsid w:val="00727E9F"/>
    <w:rsid w:val="00727EB6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A8C"/>
    <w:rsid w:val="00732AB3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01E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1F97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1E"/>
    <w:rsid w:val="0074576E"/>
    <w:rsid w:val="00745EBB"/>
    <w:rsid w:val="00745F9B"/>
    <w:rsid w:val="00746167"/>
    <w:rsid w:val="00746199"/>
    <w:rsid w:val="007461C7"/>
    <w:rsid w:val="0074644A"/>
    <w:rsid w:val="00747048"/>
    <w:rsid w:val="0074732B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0"/>
    <w:rsid w:val="00752FE7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70A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1CF9"/>
    <w:rsid w:val="0076200C"/>
    <w:rsid w:val="0076223E"/>
    <w:rsid w:val="007624B9"/>
    <w:rsid w:val="00762924"/>
    <w:rsid w:val="0076295C"/>
    <w:rsid w:val="00762A29"/>
    <w:rsid w:val="0076304A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19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96A"/>
    <w:rsid w:val="00796D18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4CFE"/>
    <w:rsid w:val="007A4FE7"/>
    <w:rsid w:val="007A513C"/>
    <w:rsid w:val="007A5288"/>
    <w:rsid w:val="007A53C7"/>
    <w:rsid w:val="007A5904"/>
    <w:rsid w:val="007A590F"/>
    <w:rsid w:val="007A618D"/>
    <w:rsid w:val="007A6333"/>
    <w:rsid w:val="007A6477"/>
    <w:rsid w:val="007A6660"/>
    <w:rsid w:val="007A6909"/>
    <w:rsid w:val="007A695B"/>
    <w:rsid w:val="007A75A3"/>
    <w:rsid w:val="007B0253"/>
    <w:rsid w:val="007B073B"/>
    <w:rsid w:val="007B0865"/>
    <w:rsid w:val="007B091C"/>
    <w:rsid w:val="007B0939"/>
    <w:rsid w:val="007B09ED"/>
    <w:rsid w:val="007B0B92"/>
    <w:rsid w:val="007B0C85"/>
    <w:rsid w:val="007B1061"/>
    <w:rsid w:val="007B10E9"/>
    <w:rsid w:val="007B1159"/>
    <w:rsid w:val="007B127D"/>
    <w:rsid w:val="007B1290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7F"/>
    <w:rsid w:val="007B3476"/>
    <w:rsid w:val="007B390F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AA2"/>
    <w:rsid w:val="007C3CBD"/>
    <w:rsid w:val="007C3D88"/>
    <w:rsid w:val="007C3F14"/>
    <w:rsid w:val="007C4356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880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72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AC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529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94"/>
    <w:rsid w:val="007F18C0"/>
    <w:rsid w:val="007F1A69"/>
    <w:rsid w:val="007F1E8D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4C84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5D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A3D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761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036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0DB"/>
    <w:rsid w:val="00816654"/>
    <w:rsid w:val="00816A54"/>
    <w:rsid w:val="00816D94"/>
    <w:rsid w:val="008171D7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17FF4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264"/>
    <w:rsid w:val="00823335"/>
    <w:rsid w:val="008237B2"/>
    <w:rsid w:val="00823F61"/>
    <w:rsid w:val="00823F65"/>
    <w:rsid w:val="00823F74"/>
    <w:rsid w:val="0082449E"/>
    <w:rsid w:val="008249FF"/>
    <w:rsid w:val="00824CF0"/>
    <w:rsid w:val="008251EC"/>
    <w:rsid w:val="008254DD"/>
    <w:rsid w:val="008257F4"/>
    <w:rsid w:val="008258D4"/>
    <w:rsid w:val="00825DD4"/>
    <w:rsid w:val="00825E0F"/>
    <w:rsid w:val="008260EA"/>
    <w:rsid w:val="008260FD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9B1"/>
    <w:rsid w:val="00842DB7"/>
    <w:rsid w:val="00842E03"/>
    <w:rsid w:val="0084387F"/>
    <w:rsid w:val="00843AFD"/>
    <w:rsid w:val="00844318"/>
    <w:rsid w:val="0084432A"/>
    <w:rsid w:val="008444F8"/>
    <w:rsid w:val="00844750"/>
    <w:rsid w:val="00844999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805"/>
    <w:rsid w:val="00846AFB"/>
    <w:rsid w:val="00846D8A"/>
    <w:rsid w:val="0084724D"/>
    <w:rsid w:val="0084733D"/>
    <w:rsid w:val="00847643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B6C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3479"/>
    <w:rsid w:val="00863AA0"/>
    <w:rsid w:val="00863DAF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128"/>
    <w:rsid w:val="0087229F"/>
    <w:rsid w:val="008722B0"/>
    <w:rsid w:val="00872368"/>
    <w:rsid w:val="0087250F"/>
    <w:rsid w:val="0087278C"/>
    <w:rsid w:val="008727CD"/>
    <w:rsid w:val="0087328F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28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DC9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3004"/>
    <w:rsid w:val="00883053"/>
    <w:rsid w:val="008831BB"/>
    <w:rsid w:val="00883C3F"/>
    <w:rsid w:val="00883D18"/>
    <w:rsid w:val="00883DAF"/>
    <w:rsid w:val="00883ED6"/>
    <w:rsid w:val="00883F8F"/>
    <w:rsid w:val="00884003"/>
    <w:rsid w:val="00884255"/>
    <w:rsid w:val="0088425B"/>
    <w:rsid w:val="008845C9"/>
    <w:rsid w:val="008849DF"/>
    <w:rsid w:val="00884A4F"/>
    <w:rsid w:val="00884A6F"/>
    <w:rsid w:val="00884EAC"/>
    <w:rsid w:val="0088517E"/>
    <w:rsid w:val="00885401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FCE"/>
    <w:rsid w:val="00895243"/>
    <w:rsid w:val="00895484"/>
    <w:rsid w:val="008955E9"/>
    <w:rsid w:val="0089563D"/>
    <w:rsid w:val="00895A0C"/>
    <w:rsid w:val="00895F3A"/>
    <w:rsid w:val="008964EE"/>
    <w:rsid w:val="008965AD"/>
    <w:rsid w:val="0089695D"/>
    <w:rsid w:val="00896A6F"/>
    <w:rsid w:val="00896C4D"/>
    <w:rsid w:val="00896CA4"/>
    <w:rsid w:val="00896CE0"/>
    <w:rsid w:val="00896D10"/>
    <w:rsid w:val="00896DF5"/>
    <w:rsid w:val="00896F59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935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D4C"/>
    <w:rsid w:val="008A2F26"/>
    <w:rsid w:val="008A2F9B"/>
    <w:rsid w:val="008A3390"/>
    <w:rsid w:val="008A3489"/>
    <w:rsid w:val="008A3582"/>
    <w:rsid w:val="008A36ED"/>
    <w:rsid w:val="008A3898"/>
    <w:rsid w:val="008A3CB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7EF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626"/>
    <w:rsid w:val="008B5F23"/>
    <w:rsid w:val="008B5F91"/>
    <w:rsid w:val="008B60E9"/>
    <w:rsid w:val="008B60ED"/>
    <w:rsid w:val="008B6C17"/>
    <w:rsid w:val="008B6E5C"/>
    <w:rsid w:val="008B757A"/>
    <w:rsid w:val="008B766A"/>
    <w:rsid w:val="008B7A0E"/>
    <w:rsid w:val="008C0A88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64CA"/>
    <w:rsid w:val="008C6C7A"/>
    <w:rsid w:val="008C6CE1"/>
    <w:rsid w:val="008C6F39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2D77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5A1"/>
    <w:rsid w:val="008D6733"/>
    <w:rsid w:val="008D6F54"/>
    <w:rsid w:val="008D6F90"/>
    <w:rsid w:val="008D720E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594"/>
    <w:rsid w:val="008E0CDD"/>
    <w:rsid w:val="008E0E15"/>
    <w:rsid w:val="008E0E19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16C"/>
    <w:rsid w:val="008E2562"/>
    <w:rsid w:val="008E290D"/>
    <w:rsid w:val="008E2911"/>
    <w:rsid w:val="008E2B47"/>
    <w:rsid w:val="008E2C59"/>
    <w:rsid w:val="008E3108"/>
    <w:rsid w:val="008E326F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40C"/>
    <w:rsid w:val="008E6788"/>
    <w:rsid w:val="008E6B9F"/>
    <w:rsid w:val="008E7415"/>
    <w:rsid w:val="008E7DB3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2E82"/>
    <w:rsid w:val="008F3192"/>
    <w:rsid w:val="008F325E"/>
    <w:rsid w:val="008F32D8"/>
    <w:rsid w:val="008F3432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4EC1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DC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1A0"/>
    <w:rsid w:val="00910334"/>
    <w:rsid w:val="009108A7"/>
    <w:rsid w:val="00910A5C"/>
    <w:rsid w:val="00910D3E"/>
    <w:rsid w:val="00910ED6"/>
    <w:rsid w:val="009113C6"/>
    <w:rsid w:val="0091147F"/>
    <w:rsid w:val="009116E6"/>
    <w:rsid w:val="00911970"/>
    <w:rsid w:val="009119B7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3A"/>
    <w:rsid w:val="0091557E"/>
    <w:rsid w:val="00915EE2"/>
    <w:rsid w:val="0091610F"/>
    <w:rsid w:val="009161BA"/>
    <w:rsid w:val="009164F8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4F9F"/>
    <w:rsid w:val="0092507E"/>
    <w:rsid w:val="009254FF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512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D80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52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391"/>
    <w:rsid w:val="00952444"/>
    <w:rsid w:val="00952752"/>
    <w:rsid w:val="009527E4"/>
    <w:rsid w:val="00952ACA"/>
    <w:rsid w:val="00952C1F"/>
    <w:rsid w:val="00953463"/>
    <w:rsid w:val="009537A7"/>
    <w:rsid w:val="00953B1F"/>
    <w:rsid w:val="00953EBE"/>
    <w:rsid w:val="00954118"/>
    <w:rsid w:val="009544E0"/>
    <w:rsid w:val="009548C3"/>
    <w:rsid w:val="00954BE1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9A3"/>
    <w:rsid w:val="00961A6C"/>
    <w:rsid w:val="00961E6D"/>
    <w:rsid w:val="00961F21"/>
    <w:rsid w:val="00962014"/>
    <w:rsid w:val="009621FF"/>
    <w:rsid w:val="00962269"/>
    <w:rsid w:val="009626F0"/>
    <w:rsid w:val="009628B4"/>
    <w:rsid w:val="0096292B"/>
    <w:rsid w:val="00962AA6"/>
    <w:rsid w:val="009632E8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1D"/>
    <w:rsid w:val="00966937"/>
    <w:rsid w:val="009669FA"/>
    <w:rsid w:val="00966AD6"/>
    <w:rsid w:val="00966B34"/>
    <w:rsid w:val="00966EC4"/>
    <w:rsid w:val="00967015"/>
    <w:rsid w:val="009670C2"/>
    <w:rsid w:val="0096766C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6F5"/>
    <w:rsid w:val="0097383E"/>
    <w:rsid w:val="009738E5"/>
    <w:rsid w:val="009739F2"/>
    <w:rsid w:val="009739F8"/>
    <w:rsid w:val="00973DA5"/>
    <w:rsid w:val="00973F29"/>
    <w:rsid w:val="00974146"/>
    <w:rsid w:val="00974182"/>
    <w:rsid w:val="009744FF"/>
    <w:rsid w:val="00974520"/>
    <w:rsid w:val="00974D6B"/>
    <w:rsid w:val="00974EBD"/>
    <w:rsid w:val="00974FDB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E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A7D"/>
    <w:rsid w:val="00983C41"/>
    <w:rsid w:val="00984206"/>
    <w:rsid w:val="00984674"/>
    <w:rsid w:val="0098501F"/>
    <w:rsid w:val="0098511E"/>
    <w:rsid w:val="009852B3"/>
    <w:rsid w:val="0098541D"/>
    <w:rsid w:val="009855F8"/>
    <w:rsid w:val="009859F2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2D9"/>
    <w:rsid w:val="009905F4"/>
    <w:rsid w:val="009908F2"/>
    <w:rsid w:val="00990C45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5119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487"/>
    <w:rsid w:val="009A1501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3B71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23E7"/>
    <w:rsid w:val="009B248B"/>
    <w:rsid w:val="009B2B68"/>
    <w:rsid w:val="009B3221"/>
    <w:rsid w:val="009B346F"/>
    <w:rsid w:val="009B3745"/>
    <w:rsid w:val="009B3C79"/>
    <w:rsid w:val="009B4037"/>
    <w:rsid w:val="009B41A0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923"/>
    <w:rsid w:val="009C0A65"/>
    <w:rsid w:val="009C0BC1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A37"/>
    <w:rsid w:val="009C4DCC"/>
    <w:rsid w:val="009C5009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1A36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E0CAA"/>
    <w:rsid w:val="009E0D2B"/>
    <w:rsid w:val="009E11A9"/>
    <w:rsid w:val="009E144A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495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2A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772"/>
    <w:rsid w:val="009F187B"/>
    <w:rsid w:val="009F18E2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9F7D51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43"/>
    <w:rsid w:val="00A1365A"/>
    <w:rsid w:val="00A13715"/>
    <w:rsid w:val="00A13CF1"/>
    <w:rsid w:val="00A145D0"/>
    <w:rsid w:val="00A14743"/>
    <w:rsid w:val="00A14B08"/>
    <w:rsid w:val="00A14B5D"/>
    <w:rsid w:val="00A14B8C"/>
    <w:rsid w:val="00A1501C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787"/>
    <w:rsid w:val="00A20CA2"/>
    <w:rsid w:val="00A20E4A"/>
    <w:rsid w:val="00A21007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C9"/>
    <w:rsid w:val="00A23730"/>
    <w:rsid w:val="00A23921"/>
    <w:rsid w:val="00A2394B"/>
    <w:rsid w:val="00A23AB0"/>
    <w:rsid w:val="00A23D79"/>
    <w:rsid w:val="00A23F13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EE1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04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98F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2F6"/>
    <w:rsid w:val="00A46433"/>
    <w:rsid w:val="00A4653C"/>
    <w:rsid w:val="00A466DA"/>
    <w:rsid w:val="00A468F1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AF"/>
    <w:rsid w:val="00A511FB"/>
    <w:rsid w:val="00A51357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634"/>
    <w:rsid w:val="00A6098D"/>
    <w:rsid w:val="00A60D36"/>
    <w:rsid w:val="00A611B1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D78"/>
    <w:rsid w:val="00A63009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4A8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2A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89"/>
    <w:rsid w:val="00A80EC7"/>
    <w:rsid w:val="00A80ECC"/>
    <w:rsid w:val="00A8135C"/>
    <w:rsid w:val="00A81633"/>
    <w:rsid w:val="00A81C2A"/>
    <w:rsid w:val="00A8221B"/>
    <w:rsid w:val="00A82665"/>
    <w:rsid w:val="00A82979"/>
    <w:rsid w:val="00A831F0"/>
    <w:rsid w:val="00A834EC"/>
    <w:rsid w:val="00A83BF1"/>
    <w:rsid w:val="00A83C06"/>
    <w:rsid w:val="00A83D3C"/>
    <w:rsid w:val="00A840C8"/>
    <w:rsid w:val="00A84298"/>
    <w:rsid w:val="00A844F9"/>
    <w:rsid w:val="00A84F55"/>
    <w:rsid w:val="00A8513A"/>
    <w:rsid w:val="00A8523D"/>
    <w:rsid w:val="00A853DF"/>
    <w:rsid w:val="00A85661"/>
    <w:rsid w:val="00A85D7A"/>
    <w:rsid w:val="00A85EE4"/>
    <w:rsid w:val="00A85FFF"/>
    <w:rsid w:val="00A861C4"/>
    <w:rsid w:val="00A86ACD"/>
    <w:rsid w:val="00A86FEF"/>
    <w:rsid w:val="00A87482"/>
    <w:rsid w:val="00A878AD"/>
    <w:rsid w:val="00A87C98"/>
    <w:rsid w:val="00A87DF0"/>
    <w:rsid w:val="00A9004B"/>
    <w:rsid w:val="00A90279"/>
    <w:rsid w:val="00A905F1"/>
    <w:rsid w:val="00A907DB"/>
    <w:rsid w:val="00A90E27"/>
    <w:rsid w:val="00A90FDA"/>
    <w:rsid w:val="00A90FFD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30F9"/>
    <w:rsid w:val="00A93400"/>
    <w:rsid w:val="00A934FE"/>
    <w:rsid w:val="00A93715"/>
    <w:rsid w:val="00A9390E"/>
    <w:rsid w:val="00A9399B"/>
    <w:rsid w:val="00A939D3"/>
    <w:rsid w:val="00A93B4D"/>
    <w:rsid w:val="00A93BDA"/>
    <w:rsid w:val="00A93C24"/>
    <w:rsid w:val="00A93D2E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31A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1F6D"/>
    <w:rsid w:val="00AA2061"/>
    <w:rsid w:val="00AA210C"/>
    <w:rsid w:val="00AA2587"/>
    <w:rsid w:val="00AA29F2"/>
    <w:rsid w:val="00AA2CD8"/>
    <w:rsid w:val="00AA2D01"/>
    <w:rsid w:val="00AA30A2"/>
    <w:rsid w:val="00AA34E4"/>
    <w:rsid w:val="00AA34E7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58A"/>
    <w:rsid w:val="00AA6655"/>
    <w:rsid w:val="00AA69EF"/>
    <w:rsid w:val="00AA6B64"/>
    <w:rsid w:val="00AA6F9A"/>
    <w:rsid w:val="00AA7C4F"/>
    <w:rsid w:val="00AA7FC0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C37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270"/>
    <w:rsid w:val="00AC0732"/>
    <w:rsid w:val="00AC091F"/>
    <w:rsid w:val="00AC0C7B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473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E0F"/>
    <w:rsid w:val="00AD1F06"/>
    <w:rsid w:val="00AD2082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E7D"/>
    <w:rsid w:val="00AD3F0A"/>
    <w:rsid w:val="00AD3F63"/>
    <w:rsid w:val="00AD42BB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868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6FC6"/>
    <w:rsid w:val="00AE723D"/>
    <w:rsid w:val="00AE772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414"/>
    <w:rsid w:val="00AF191E"/>
    <w:rsid w:val="00AF1B78"/>
    <w:rsid w:val="00AF21BA"/>
    <w:rsid w:val="00AF22BA"/>
    <w:rsid w:val="00AF24DB"/>
    <w:rsid w:val="00AF28B0"/>
    <w:rsid w:val="00AF2B5B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803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CDF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8C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186"/>
    <w:rsid w:val="00B215F9"/>
    <w:rsid w:val="00B2197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214"/>
    <w:rsid w:val="00B24578"/>
    <w:rsid w:val="00B24689"/>
    <w:rsid w:val="00B24850"/>
    <w:rsid w:val="00B2498B"/>
    <w:rsid w:val="00B24F49"/>
    <w:rsid w:val="00B251AE"/>
    <w:rsid w:val="00B2534D"/>
    <w:rsid w:val="00B254EC"/>
    <w:rsid w:val="00B25585"/>
    <w:rsid w:val="00B25A70"/>
    <w:rsid w:val="00B25BD8"/>
    <w:rsid w:val="00B25E1D"/>
    <w:rsid w:val="00B25F9A"/>
    <w:rsid w:val="00B2613A"/>
    <w:rsid w:val="00B26618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3C5"/>
    <w:rsid w:val="00B36730"/>
    <w:rsid w:val="00B3694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C28"/>
    <w:rsid w:val="00B40CCA"/>
    <w:rsid w:val="00B40CE7"/>
    <w:rsid w:val="00B40D4D"/>
    <w:rsid w:val="00B40D73"/>
    <w:rsid w:val="00B40F55"/>
    <w:rsid w:val="00B411A3"/>
    <w:rsid w:val="00B412CB"/>
    <w:rsid w:val="00B41351"/>
    <w:rsid w:val="00B415EF"/>
    <w:rsid w:val="00B417CD"/>
    <w:rsid w:val="00B4188C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4A1"/>
    <w:rsid w:val="00B4485B"/>
    <w:rsid w:val="00B4525D"/>
    <w:rsid w:val="00B45589"/>
    <w:rsid w:val="00B456F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1AF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5B48"/>
    <w:rsid w:val="00B5612F"/>
    <w:rsid w:val="00B566E0"/>
    <w:rsid w:val="00B5685D"/>
    <w:rsid w:val="00B56985"/>
    <w:rsid w:val="00B56BD4"/>
    <w:rsid w:val="00B56CC5"/>
    <w:rsid w:val="00B56D07"/>
    <w:rsid w:val="00B56E3B"/>
    <w:rsid w:val="00B57785"/>
    <w:rsid w:val="00B57861"/>
    <w:rsid w:val="00B57A15"/>
    <w:rsid w:val="00B57EC6"/>
    <w:rsid w:val="00B6066F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6A7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60A"/>
    <w:rsid w:val="00B71A5D"/>
    <w:rsid w:val="00B71C58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B68"/>
    <w:rsid w:val="00B74C42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51"/>
    <w:rsid w:val="00B80460"/>
    <w:rsid w:val="00B8053A"/>
    <w:rsid w:val="00B8053B"/>
    <w:rsid w:val="00B80733"/>
    <w:rsid w:val="00B80795"/>
    <w:rsid w:val="00B80E4B"/>
    <w:rsid w:val="00B80F5B"/>
    <w:rsid w:val="00B81099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2EAC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D6C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D4"/>
    <w:rsid w:val="00BA48E0"/>
    <w:rsid w:val="00BA4C65"/>
    <w:rsid w:val="00BA4D25"/>
    <w:rsid w:val="00BA5033"/>
    <w:rsid w:val="00BA5267"/>
    <w:rsid w:val="00BA52C6"/>
    <w:rsid w:val="00BA5346"/>
    <w:rsid w:val="00BA54FB"/>
    <w:rsid w:val="00BA555A"/>
    <w:rsid w:val="00BA557D"/>
    <w:rsid w:val="00BA5C97"/>
    <w:rsid w:val="00BA5D2B"/>
    <w:rsid w:val="00BA5EFB"/>
    <w:rsid w:val="00BA6282"/>
    <w:rsid w:val="00BA659A"/>
    <w:rsid w:val="00BA6873"/>
    <w:rsid w:val="00BA68C1"/>
    <w:rsid w:val="00BA6CFD"/>
    <w:rsid w:val="00BA7423"/>
    <w:rsid w:val="00BA7428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31"/>
    <w:rsid w:val="00BB225D"/>
    <w:rsid w:val="00BB22BD"/>
    <w:rsid w:val="00BB2D6E"/>
    <w:rsid w:val="00BB317E"/>
    <w:rsid w:val="00BB3355"/>
    <w:rsid w:val="00BB365A"/>
    <w:rsid w:val="00BB3723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A8B"/>
    <w:rsid w:val="00BB6C81"/>
    <w:rsid w:val="00BB6D67"/>
    <w:rsid w:val="00BB705F"/>
    <w:rsid w:val="00BB71EC"/>
    <w:rsid w:val="00BB723D"/>
    <w:rsid w:val="00BB724B"/>
    <w:rsid w:val="00BB7634"/>
    <w:rsid w:val="00BB7954"/>
    <w:rsid w:val="00BB7A30"/>
    <w:rsid w:val="00BB7B50"/>
    <w:rsid w:val="00BB7D34"/>
    <w:rsid w:val="00BB7E4A"/>
    <w:rsid w:val="00BC0203"/>
    <w:rsid w:val="00BC069F"/>
    <w:rsid w:val="00BC130E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367"/>
    <w:rsid w:val="00BC2545"/>
    <w:rsid w:val="00BC27DA"/>
    <w:rsid w:val="00BC2816"/>
    <w:rsid w:val="00BC2877"/>
    <w:rsid w:val="00BC2BC7"/>
    <w:rsid w:val="00BC2F45"/>
    <w:rsid w:val="00BC31B7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29"/>
    <w:rsid w:val="00BC6BDE"/>
    <w:rsid w:val="00BC70D5"/>
    <w:rsid w:val="00BC7102"/>
    <w:rsid w:val="00BC71C5"/>
    <w:rsid w:val="00BC7659"/>
    <w:rsid w:val="00BC77C9"/>
    <w:rsid w:val="00BC7A00"/>
    <w:rsid w:val="00BC7A42"/>
    <w:rsid w:val="00BC7E1B"/>
    <w:rsid w:val="00BD013E"/>
    <w:rsid w:val="00BD034D"/>
    <w:rsid w:val="00BD082C"/>
    <w:rsid w:val="00BD09A3"/>
    <w:rsid w:val="00BD0F6C"/>
    <w:rsid w:val="00BD0FC4"/>
    <w:rsid w:val="00BD140B"/>
    <w:rsid w:val="00BD2387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0DE0"/>
    <w:rsid w:val="00BE1173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AFD"/>
    <w:rsid w:val="00BE3EA0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052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F3D"/>
    <w:rsid w:val="00BF31CB"/>
    <w:rsid w:val="00BF33B8"/>
    <w:rsid w:val="00BF37FE"/>
    <w:rsid w:val="00BF3B91"/>
    <w:rsid w:val="00BF3C10"/>
    <w:rsid w:val="00BF3DCE"/>
    <w:rsid w:val="00BF3FFA"/>
    <w:rsid w:val="00BF419D"/>
    <w:rsid w:val="00BF46F1"/>
    <w:rsid w:val="00BF47D7"/>
    <w:rsid w:val="00BF49FE"/>
    <w:rsid w:val="00BF4B69"/>
    <w:rsid w:val="00BF56A8"/>
    <w:rsid w:val="00BF5B53"/>
    <w:rsid w:val="00BF5C2F"/>
    <w:rsid w:val="00BF60AB"/>
    <w:rsid w:val="00BF60E3"/>
    <w:rsid w:val="00BF6C19"/>
    <w:rsid w:val="00BF6D85"/>
    <w:rsid w:val="00BF6F8F"/>
    <w:rsid w:val="00BF6FBF"/>
    <w:rsid w:val="00BF7006"/>
    <w:rsid w:val="00BF70A1"/>
    <w:rsid w:val="00BF70F8"/>
    <w:rsid w:val="00BF7219"/>
    <w:rsid w:val="00BF7CD8"/>
    <w:rsid w:val="00BF7D39"/>
    <w:rsid w:val="00BF7D43"/>
    <w:rsid w:val="00C006AF"/>
    <w:rsid w:val="00C006F3"/>
    <w:rsid w:val="00C00AF1"/>
    <w:rsid w:val="00C00D90"/>
    <w:rsid w:val="00C00E48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0E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91"/>
    <w:rsid w:val="00C05C20"/>
    <w:rsid w:val="00C06066"/>
    <w:rsid w:val="00C061F8"/>
    <w:rsid w:val="00C0620A"/>
    <w:rsid w:val="00C0638D"/>
    <w:rsid w:val="00C0648A"/>
    <w:rsid w:val="00C067A4"/>
    <w:rsid w:val="00C06A06"/>
    <w:rsid w:val="00C06BE9"/>
    <w:rsid w:val="00C06D90"/>
    <w:rsid w:val="00C06FC3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4A"/>
    <w:rsid w:val="00C10E57"/>
    <w:rsid w:val="00C10FD3"/>
    <w:rsid w:val="00C10FF1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E91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0B8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8A4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CF6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971"/>
    <w:rsid w:val="00C26AE1"/>
    <w:rsid w:val="00C26B7A"/>
    <w:rsid w:val="00C26E4E"/>
    <w:rsid w:val="00C273C5"/>
    <w:rsid w:val="00C274BE"/>
    <w:rsid w:val="00C275A3"/>
    <w:rsid w:val="00C3045A"/>
    <w:rsid w:val="00C30691"/>
    <w:rsid w:val="00C30734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FDB"/>
    <w:rsid w:val="00C3341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6FE6"/>
    <w:rsid w:val="00C37050"/>
    <w:rsid w:val="00C37149"/>
    <w:rsid w:val="00C37493"/>
    <w:rsid w:val="00C3749F"/>
    <w:rsid w:val="00C377AC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EB6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7A9"/>
    <w:rsid w:val="00C45A9C"/>
    <w:rsid w:val="00C45BF6"/>
    <w:rsid w:val="00C45C6F"/>
    <w:rsid w:val="00C46B53"/>
    <w:rsid w:val="00C46D8E"/>
    <w:rsid w:val="00C46E10"/>
    <w:rsid w:val="00C46EA3"/>
    <w:rsid w:val="00C46F0E"/>
    <w:rsid w:val="00C470AA"/>
    <w:rsid w:val="00C470B6"/>
    <w:rsid w:val="00C4760B"/>
    <w:rsid w:val="00C47AE8"/>
    <w:rsid w:val="00C47E46"/>
    <w:rsid w:val="00C5060F"/>
    <w:rsid w:val="00C5063D"/>
    <w:rsid w:val="00C5078D"/>
    <w:rsid w:val="00C508B7"/>
    <w:rsid w:val="00C50ADC"/>
    <w:rsid w:val="00C50DA6"/>
    <w:rsid w:val="00C511F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788"/>
    <w:rsid w:val="00C57B73"/>
    <w:rsid w:val="00C57C04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666"/>
    <w:rsid w:val="00C72873"/>
    <w:rsid w:val="00C72B29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BD1"/>
    <w:rsid w:val="00C75C9D"/>
    <w:rsid w:val="00C75CBC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2CF"/>
    <w:rsid w:val="00C80547"/>
    <w:rsid w:val="00C809A4"/>
    <w:rsid w:val="00C80C6A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180"/>
    <w:rsid w:val="00C84317"/>
    <w:rsid w:val="00C843AB"/>
    <w:rsid w:val="00C845CE"/>
    <w:rsid w:val="00C847D1"/>
    <w:rsid w:val="00C84DDC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B0"/>
    <w:rsid w:val="00C97AF1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A31"/>
    <w:rsid w:val="00CA2C56"/>
    <w:rsid w:val="00CA3030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A42"/>
    <w:rsid w:val="00CA7C48"/>
    <w:rsid w:val="00CA7D04"/>
    <w:rsid w:val="00CB047F"/>
    <w:rsid w:val="00CB0C2A"/>
    <w:rsid w:val="00CB0C86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90A"/>
    <w:rsid w:val="00CB4E0E"/>
    <w:rsid w:val="00CB4FA5"/>
    <w:rsid w:val="00CB4FE9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8A6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148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682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6F28"/>
    <w:rsid w:val="00CD7591"/>
    <w:rsid w:val="00CD787F"/>
    <w:rsid w:val="00CD7927"/>
    <w:rsid w:val="00CD7BE0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29F"/>
    <w:rsid w:val="00CE132D"/>
    <w:rsid w:val="00CE152F"/>
    <w:rsid w:val="00CE1860"/>
    <w:rsid w:val="00CE1AC5"/>
    <w:rsid w:val="00CE212D"/>
    <w:rsid w:val="00CE253D"/>
    <w:rsid w:val="00CE2561"/>
    <w:rsid w:val="00CE25DD"/>
    <w:rsid w:val="00CE2815"/>
    <w:rsid w:val="00CE2870"/>
    <w:rsid w:val="00CE2B08"/>
    <w:rsid w:val="00CE2E2D"/>
    <w:rsid w:val="00CE2FF6"/>
    <w:rsid w:val="00CE3257"/>
    <w:rsid w:val="00CE414F"/>
    <w:rsid w:val="00CE42CD"/>
    <w:rsid w:val="00CE47DA"/>
    <w:rsid w:val="00CE4B99"/>
    <w:rsid w:val="00CE4DAF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AC7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9A"/>
    <w:rsid w:val="00D01C73"/>
    <w:rsid w:val="00D02156"/>
    <w:rsid w:val="00D02193"/>
    <w:rsid w:val="00D021DE"/>
    <w:rsid w:val="00D02369"/>
    <w:rsid w:val="00D023BE"/>
    <w:rsid w:val="00D02427"/>
    <w:rsid w:val="00D027F5"/>
    <w:rsid w:val="00D02C12"/>
    <w:rsid w:val="00D02C36"/>
    <w:rsid w:val="00D02C7A"/>
    <w:rsid w:val="00D02E17"/>
    <w:rsid w:val="00D03519"/>
    <w:rsid w:val="00D03A1B"/>
    <w:rsid w:val="00D0434F"/>
    <w:rsid w:val="00D04898"/>
    <w:rsid w:val="00D04FC8"/>
    <w:rsid w:val="00D05393"/>
    <w:rsid w:val="00D05BD6"/>
    <w:rsid w:val="00D05FD4"/>
    <w:rsid w:val="00D06088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A19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68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572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66E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ADF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91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3F7"/>
    <w:rsid w:val="00D54AD6"/>
    <w:rsid w:val="00D54C59"/>
    <w:rsid w:val="00D54D88"/>
    <w:rsid w:val="00D55115"/>
    <w:rsid w:val="00D55190"/>
    <w:rsid w:val="00D551A2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E05"/>
    <w:rsid w:val="00D56FFD"/>
    <w:rsid w:val="00D572B2"/>
    <w:rsid w:val="00D57452"/>
    <w:rsid w:val="00D578C5"/>
    <w:rsid w:val="00D57A17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4EF5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C7B"/>
    <w:rsid w:val="00D66D78"/>
    <w:rsid w:val="00D66DAA"/>
    <w:rsid w:val="00D67026"/>
    <w:rsid w:val="00D7010A"/>
    <w:rsid w:val="00D70110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3E55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5A3"/>
    <w:rsid w:val="00D76A4B"/>
    <w:rsid w:val="00D76DDA"/>
    <w:rsid w:val="00D76E83"/>
    <w:rsid w:val="00D76EDB"/>
    <w:rsid w:val="00D77119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4A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08"/>
    <w:rsid w:val="00D86ED1"/>
    <w:rsid w:val="00D87123"/>
    <w:rsid w:val="00D87154"/>
    <w:rsid w:val="00D87367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747"/>
    <w:rsid w:val="00D9284D"/>
    <w:rsid w:val="00D92CBC"/>
    <w:rsid w:val="00D92FD3"/>
    <w:rsid w:val="00D931F2"/>
    <w:rsid w:val="00D93620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1B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A08"/>
    <w:rsid w:val="00DA1B33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740"/>
    <w:rsid w:val="00DA492A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09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2F53"/>
    <w:rsid w:val="00DB30F4"/>
    <w:rsid w:val="00DB339E"/>
    <w:rsid w:val="00DB34C7"/>
    <w:rsid w:val="00DB35C7"/>
    <w:rsid w:val="00DB3616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030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898"/>
    <w:rsid w:val="00DC28A6"/>
    <w:rsid w:val="00DC28D1"/>
    <w:rsid w:val="00DC28EC"/>
    <w:rsid w:val="00DC2CF0"/>
    <w:rsid w:val="00DC345B"/>
    <w:rsid w:val="00DC3544"/>
    <w:rsid w:val="00DC356D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02D"/>
    <w:rsid w:val="00DD02C4"/>
    <w:rsid w:val="00DD0C93"/>
    <w:rsid w:val="00DD0F2D"/>
    <w:rsid w:val="00DD128A"/>
    <w:rsid w:val="00DD12B1"/>
    <w:rsid w:val="00DD12B5"/>
    <w:rsid w:val="00DD1422"/>
    <w:rsid w:val="00DD15EE"/>
    <w:rsid w:val="00DD1947"/>
    <w:rsid w:val="00DD1A59"/>
    <w:rsid w:val="00DD1D00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1C9"/>
    <w:rsid w:val="00DD6396"/>
    <w:rsid w:val="00DD63EF"/>
    <w:rsid w:val="00DD6633"/>
    <w:rsid w:val="00DD6969"/>
    <w:rsid w:val="00DD6C70"/>
    <w:rsid w:val="00DD6CED"/>
    <w:rsid w:val="00DD6DA2"/>
    <w:rsid w:val="00DD7095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8B5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BF6"/>
    <w:rsid w:val="00DE61AA"/>
    <w:rsid w:val="00DE65EB"/>
    <w:rsid w:val="00DE6E21"/>
    <w:rsid w:val="00DE7012"/>
    <w:rsid w:val="00DE78DF"/>
    <w:rsid w:val="00DE7D03"/>
    <w:rsid w:val="00DE7D0D"/>
    <w:rsid w:val="00DF0220"/>
    <w:rsid w:val="00DF02EC"/>
    <w:rsid w:val="00DF0380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B6C"/>
    <w:rsid w:val="00DF5D31"/>
    <w:rsid w:val="00DF5E5C"/>
    <w:rsid w:val="00DF5FF9"/>
    <w:rsid w:val="00DF6014"/>
    <w:rsid w:val="00DF665D"/>
    <w:rsid w:val="00DF6824"/>
    <w:rsid w:val="00DF6F0F"/>
    <w:rsid w:val="00DF7096"/>
    <w:rsid w:val="00DF7226"/>
    <w:rsid w:val="00E000A6"/>
    <w:rsid w:val="00E004D1"/>
    <w:rsid w:val="00E00960"/>
    <w:rsid w:val="00E0097C"/>
    <w:rsid w:val="00E00A07"/>
    <w:rsid w:val="00E00C11"/>
    <w:rsid w:val="00E00EFF"/>
    <w:rsid w:val="00E00F76"/>
    <w:rsid w:val="00E00FBC"/>
    <w:rsid w:val="00E01198"/>
    <w:rsid w:val="00E013DB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42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47D"/>
    <w:rsid w:val="00E11CAF"/>
    <w:rsid w:val="00E11EB8"/>
    <w:rsid w:val="00E125EE"/>
    <w:rsid w:val="00E12775"/>
    <w:rsid w:val="00E12A5A"/>
    <w:rsid w:val="00E12DAD"/>
    <w:rsid w:val="00E1351C"/>
    <w:rsid w:val="00E136AE"/>
    <w:rsid w:val="00E136D8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96A"/>
    <w:rsid w:val="00E14E2C"/>
    <w:rsid w:val="00E150B1"/>
    <w:rsid w:val="00E151CB"/>
    <w:rsid w:val="00E15352"/>
    <w:rsid w:val="00E154A1"/>
    <w:rsid w:val="00E1582F"/>
    <w:rsid w:val="00E15C8E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3B4B"/>
    <w:rsid w:val="00E23B8C"/>
    <w:rsid w:val="00E24018"/>
    <w:rsid w:val="00E240C9"/>
    <w:rsid w:val="00E24170"/>
    <w:rsid w:val="00E24454"/>
    <w:rsid w:val="00E2446F"/>
    <w:rsid w:val="00E24D06"/>
    <w:rsid w:val="00E250DB"/>
    <w:rsid w:val="00E25386"/>
    <w:rsid w:val="00E25ADB"/>
    <w:rsid w:val="00E25F49"/>
    <w:rsid w:val="00E2617B"/>
    <w:rsid w:val="00E26731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2E27"/>
    <w:rsid w:val="00E33351"/>
    <w:rsid w:val="00E33802"/>
    <w:rsid w:val="00E33814"/>
    <w:rsid w:val="00E339C6"/>
    <w:rsid w:val="00E33BB9"/>
    <w:rsid w:val="00E33E4D"/>
    <w:rsid w:val="00E3457A"/>
    <w:rsid w:val="00E347CD"/>
    <w:rsid w:val="00E34D38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88"/>
    <w:rsid w:val="00E365D2"/>
    <w:rsid w:val="00E36F46"/>
    <w:rsid w:val="00E374CC"/>
    <w:rsid w:val="00E377BF"/>
    <w:rsid w:val="00E379D0"/>
    <w:rsid w:val="00E37AF2"/>
    <w:rsid w:val="00E37B61"/>
    <w:rsid w:val="00E37BBD"/>
    <w:rsid w:val="00E37C25"/>
    <w:rsid w:val="00E37DC1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6FD2"/>
    <w:rsid w:val="00E472FD"/>
    <w:rsid w:val="00E47878"/>
    <w:rsid w:val="00E4789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DAA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5D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7050"/>
    <w:rsid w:val="00E5711F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2E6"/>
    <w:rsid w:val="00E613CC"/>
    <w:rsid w:val="00E61781"/>
    <w:rsid w:val="00E618E3"/>
    <w:rsid w:val="00E61CBA"/>
    <w:rsid w:val="00E61DAC"/>
    <w:rsid w:val="00E61DB1"/>
    <w:rsid w:val="00E62031"/>
    <w:rsid w:val="00E6237C"/>
    <w:rsid w:val="00E6247A"/>
    <w:rsid w:val="00E624DA"/>
    <w:rsid w:val="00E627D2"/>
    <w:rsid w:val="00E62896"/>
    <w:rsid w:val="00E628D6"/>
    <w:rsid w:val="00E62987"/>
    <w:rsid w:val="00E629F9"/>
    <w:rsid w:val="00E62ABD"/>
    <w:rsid w:val="00E62AF2"/>
    <w:rsid w:val="00E6300E"/>
    <w:rsid w:val="00E63060"/>
    <w:rsid w:val="00E630B3"/>
    <w:rsid w:val="00E630F7"/>
    <w:rsid w:val="00E63136"/>
    <w:rsid w:val="00E631EB"/>
    <w:rsid w:val="00E63434"/>
    <w:rsid w:val="00E63E6F"/>
    <w:rsid w:val="00E6412A"/>
    <w:rsid w:val="00E64286"/>
    <w:rsid w:val="00E643ED"/>
    <w:rsid w:val="00E644C3"/>
    <w:rsid w:val="00E64763"/>
    <w:rsid w:val="00E64A2E"/>
    <w:rsid w:val="00E64D86"/>
    <w:rsid w:val="00E654C9"/>
    <w:rsid w:val="00E65804"/>
    <w:rsid w:val="00E65E6B"/>
    <w:rsid w:val="00E66244"/>
    <w:rsid w:val="00E662F7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72F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263"/>
    <w:rsid w:val="00E75346"/>
    <w:rsid w:val="00E7544D"/>
    <w:rsid w:val="00E754D4"/>
    <w:rsid w:val="00E7556D"/>
    <w:rsid w:val="00E756A0"/>
    <w:rsid w:val="00E756FB"/>
    <w:rsid w:val="00E75D95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0FE7"/>
    <w:rsid w:val="00E810EC"/>
    <w:rsid w:val="00E8117B"/>
    <w:rsid w:val="00E81430"/>
    <w:rsid w:val="00E81490"/>
    <w:rsid w:val="00E815AA"/>
    <w:rsid w:val="00E81780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1B6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073"/>
    <w:rsid w:val="00EB1705"/>
    <w:rsid w:val="00EB177A"/>
    <w:rsid w:val="00EB187D"/>
    <w:rsid w:val="00EB1F00"/>
    <w:rsid w:val="00EB2390"/>
    <w:rsid w:val="00EB2435"/>
    <w:rsid w:val="00EB269A"/>
    <w:rsid w:val="00EB2AA1"/>
    <w:rsid w:val="00EB2B2A"/>
    <w:rsid w:val="00EB2C3C"/>
    <w:rsid w:val="00EB338E"/>
    <w:rsid w:val="00EB3495"/>
    <w:rsid w:val="00EB35D4"/>
    <w:rsid w:val="00EB389F"/>
    <w:rsid w:val="00EB3953"/>
    <w:rsid w:val="00EB3CE0"/>
    <w:rsid w:val="00EB3DB0"/>
    <w:rsid w:val="00EB3F67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D59"/>
    <w:rsid w:val="00EB7E4D"/>
    <w:rsid w:val="00EB7F9A"/>
    <w:rsid w:val="00EB7FE8"/>
    <w:rsid w:val="00EC0293"/>
    <w:rsid w:val="00EC043B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E21"/>
    <w:rsid w:val="00EC1EEB"/>
    <w:rsid w:val="00EC1F3C"/>
    <w:rsid w:val="00EC2E21"/>
    <w:rsid w:val="00EC2F72"/>
    <w:rsid w:val="00EC32D6"/>
    <w:rsid w:val="00EC331F"/>
    <w:rsid w:val="00EC36DD"/>
    <w:rsid w:val="00EC3EBA"/>
    <w:rsid w:val="00EC42D8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A0C"/>
    <w:rsid w:val="00ED2CB4"/>
    <w:rsid w:val="00ED2DD9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6466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5CA"/>
    <w:rsid w:val="00EE18BB"/>
    <w:rsid w:val="00EE18F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830"/>
    <w:rsid w:val="00EF3A28"/>
    <w:rsid w:val="00EF3A3D"/>
    <w:rsid w:val="00EF3A4A"/>
    <w:rsid w:val="00EF3D43"/>
    <w:rsid w:val="00EF405C"/>
    <w:rsid w:val="00EF447D"/>
    <w:rsid w:val="00EF44EE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EF7BD2"/>
    <w:rsid w:val="00F00011"/>
    <w:rsid w:val="00F000F0"/>
    <w:rsid w:val="00F00180"/>
    <w:rsid w:val="00F002BF"/>
    <w:rsid w:val="00F0059F"/>
    <w:rsid w:val="00F006E4"/>
    <w:rsid w:val="00F00923"/>
    <w:rsid w:val="00F00C9D"/>
    <w:rsid w:val="00F01034"/>
    <w:rsid w:val="00F01211"/>
    <w:rsid w:val="00F01459"/>
    <w:rsid w:val="00F015E7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605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3B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13F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83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27E50"/>
    <w:rsid w:val="00F3002F"/>
    <w:rsid w:val="00F30031"/>
    <w:rsid w:val="00F301F6"/>
    <w:rsid w:val="00F30353"/>
    <w:rsid w:val="00F30469"/>
    <w:rsid w:val="00F306C3"/>
    <w:rsid w:val="00F308C0"/>
    <w:rsid w:val="00F30B13"/>
    <w:rsid w:val="00F30BCF"/>
    <w:rsid w:val="00F30CCC"/>
    <w:rsid w:val="00F30F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3F6C"/>
    <w:rsid w:val="00F34286"/>
    <w:rsid w:val="00F342E5"/>
    <w:rsid w:val="00F346BC"/>
    <w:rsid w:val="00F34CB9"/>
    <w:rsid w:val="00F3521B"/>
    <w:rsid w:val="00F35532"/>
    <w:rsid w:val="00F35561"/>
    <w:rsid w:val="00F35865"/>
    <w:rsid w:val="00F35A50"/>
    <w:rsid w:val="00F35E92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32"/>
    <w:rsid w:val="00F50849"/>
    <w:rsid w:val="00F50B26"/>
    <w:rsid w:val="00F50C31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4192"/>
    <w:rsid w:val="00F542D8"/>
    <w:rsid w:val="00F54542"/>
    <w:rsid w:val="00F548C8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585"/>
    <w:rsid w:val="00F57637"/>
    <w:rsid w:val="00F5765A"/>
    <w:rsid w:val="00F57704"/>
    <w:rsid w:val="00F577F9"/>
    <w:rsid w:val="00F57B8C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5A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67D"/>
    <w:rsid w:val="00F669E3"/>
    <w:rsid w:val="00F66A26"/>
    <w:rsid w:val="00F67047"/>
    <w:rsid w:val="00F672B3"/>
    <w:rsid w:val="00F67A85"/>
    <w:rsid w:val="00F701AE"/>
    <w:rsid w:val="00F703AF"/>
    <w:rsid w:val="00F706F0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7AA"/>
    <w:rsid w:val="00F729B4"/>
    <w:rsid w:val="00F729CA"/>
    <w:rsid w:val="00F72A2F"/>
    <w:rsid w:val="00F72A53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131"/>
    <w:rsid w:val="00F805EE"/>
    <w:rsid w:val="00F80D8F"/>
    <w:rsid w:val="00F8107A"/>
    <w:rsid w:val="00F81311"/>
    <w:rsid w:val="00F814F8"/>
    <w:rsid w:val="00F81507"/>
    <w:rsid w:val="00F81625"/>
    <w:rsid w:val="00F81682"/>
    <w:rsid w:val="00F81A76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88B"/>
    <w:rsid w:val="00F859FD"/>
    <w:rsid w:val="00F85A98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3AE"/>
    <w:rsid w:val="00FA34E0"/>
    <w:rsid w:val="00FA375C"/>
    <w:rsid w:val="00FA399D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3F7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4C5"/>
    <w:rsid w:val="00FB68CE"/>
    <w:rsid w:val="00FB6B9D"/>
    <w:rsid w:val="00FB72CB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3F90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785"/>
    <w:rsid w:val="00FC6A7D"/>
    <w:rsid w:val="00FC6B41"/>
    <w:rsid w:val="00FC6C0E"/>
    <w:rsid w:val="00FC7001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A48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D3B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425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AE0"/>
    <w:rsid w:val="00FF0BBB"/>
    <w:rsid w:val="00FF0D53"/>
    <w:rsid w:val="00FF13FF"/>
    <w:rsid w:val="00FF1455"/>
    <w:rsid w:val="00FF14C1"/>
    <w:rsid w:val="00FF1716"/>
    <w:rsid w:val="00FF1862"/>
    <w:rsid w:val="00FF1CD4"/>
    <w:rsid w:val="00FF1E39"/>
    <w:rsid w:val="00FF1F7B"/>
    <w:rsid w:val="00FF2077"/>
    <w:rsid w:val="00FF2260"/>
    <w:rsid w:val="00FF2608"/>
    <w:rsid w:val="00FF2926"/>
    <w:rsid w:val="00FF2A88"/>
    <w:rsid w:val="00FF2B35"/>
    <w:rsid w:val="00FF310E"/>
    <w:rsid w:val="00FF32D4"/>
    <w:rsid w:val="00FF36E1"/>
    <w:rsid w:val="00FF37C5"/>
    <w:rsid w:val="00FF3950"/>
    <w:rsid w:val="00FF3A12"/>
    <w:rsid w:val="00FF3CFC"/>
    <w:rsid w:val="00FF43AF"/>
    <w:rsid w:val="00FF48E0"/>
    <w:rsid w:val="00FF49B6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39A5EC"/>
  <w15:docId w15:val="{1170B0C3-5A30-4FE9-892F-06EA2759A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379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ind w:left="1135" w:hanging="851"/>
    </w:p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ind w:left="1702" w:hanging="1418"/>
    </w:pPr>
  </w:style>
  <w:style w:type="paragraph" w:customStyle="1" w:styleId="FP">
    <w:name w:val="FP"/>
    <w:basedOn w:val="Standard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ind w:left="568" w:hanging="284"/>
    </w:p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qFormat/>
    <w:rsid w:val="00A63872"/>
  </w:style>
  <w:style w:type="paragraph" w:customStyle="1" w:styleId="B2">
    <w:name w:val="B2"/>
    <w:basedOn w:val="Liste2"/>
    <w:link w:val="B2Char"/>
    <w:qFormat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aliases w:val="TableGrid"/>
    <w:basedOn w:val="NormaleTabelle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uiPriority w:val="99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qFormat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184F51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Standard"/>
    <w:link w:val="ListenabsatzZchn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uiPriority w:val="99"/>
    <w:qFormat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A9266C"/>
    <w:pPr>
      <w:numPr>
        <w:numId w:val="30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eastAsia="ja-JP"/>
    </w:rPr>
  </w:style>
  <w:style w:type="paragraph" w:customStyle="1" w:styleId="Proposal0">
    <w:name w:val="Proposal:"/>
    <w:basedOn w:val="Standard"/>
    <w:rsid w:val="00C05AC4"/>
    <w:pPr>
      <w:tabs>
        <w:tab w:val="num" w:pos="1304"/>
        <w:tab w:val="left" w:pos="1701"/>
      </w:tabs>
      <w:overflowPunct/>
      <w:autoSpaceDE/>
      <w:autoSpaceDN/>
      <w:adjustRightInd/>
      <w:spacing w:after="120" w:line="259" w:lineRule="auto"/>
      <w:ind w:left="1304" w:hanging="1304"/>
      <w:jc w:val="both"/>
      <w:textAlignment w:val="auto"/>
    </w:pPr>
    <w:rPr>
      <w:rFonts w:asciiTheme="minorHAnsi" w:eastAsia="Times New Roman" w:hAnsiTheme="minorHAnsi" w:cstheme="minorBidi"/>
      <w:b/>
      <w:bCs/>
      <w:sz w:val="22"/>
      <w:szCs w:val="22"/>
      <w:lang w:val="de-DE"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8845C9"/>
    <w:pPr>
      <w:numPr>
        <w:numId w:val="36"/>
      </w:numPr>
      <w:spacing w:line="259" w:lineRule="auto"/>
      <w:ind w:left="0" w:firstLine="0"/>
    </w:pPr>
    <w:rPr>
      <w:sz w:val="22"/>
      <w:lang w:val="de-DE"/>
    </w:rPr>
  </w:style>
  <w:style w:type="character" w:customStyle="1" w:styleId="TDocObservationChar">
    <w:name w:val="TDoc Observation Char"/>
    <w:link w:val="TDocObservation"/>
    <w:rsid w:val="008845C9"/>
    <w:rPr>
      <w:rFonts w:ascii="Times New Roman" w:eastAsia="Times New Roman" w:hAnsi="Times New Roman"/>
      <w:b/>
      <w:sz w:val="22"/>
      <w:lang w:val="de-DE" w:eastAsia="ja-JP"/>
    </w:rPr>
  </w:style>
  <w:style w:type="paragraph" w:styleId="KeinLeerraum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enabsatzZchn">
    <w:name w:val="Listenabsatz Zchn"/>
    <w:aliases w:val="- Bullets Zchn,목록 단락 Zchn,リスト段落 Zchn,Lista1 Zchn,?? ?? Zchn,????? Zchn,???? Zchn,列出段落1 Zchn,中等深浅网格 1 - 着色 21 Zchn,列表段落 Zchn,列出段落 Zchn,¥¡¡¡¡ì¬º¥¹¥È¶ÎÂä Zchn,ÁÐ³ö¶ÎÂä Zchn,列表段落1 Zchn,—ño’i—Ž Zchn,¥ê¥¹¥È¶ÎÂä Zchn,Paragrafo elenco Zchn"/>
    <w:link w:val="Listenabsatz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bsatz-Standardschriftart"/>
    <w:qFormat/>
    <w:rsid w:val="00872128"/>
  </w:style>
  <w:style w:type="character" w:styleId="Fett">
    <w:name w:val="Strong"/>
    <w:basedOn w:val="Absatz-Standardschriftart"/>
    <w:uiPriority w:val="22"/>
    <w:qFormat/>
    <w:rsid w:val="00872128"/>
    <w:rPr>
      <w:b/>
      <w:bCs/>
    </w:rPr>
  </w:style>
  <w:style w:type="character" w:styleId="Hervorhebung">
    <w:name w:val="Emphasis"/>
    <w:uiPriority w:val="20"/>
    <w:qFormat/>
    <w:rsid w:val="00872128"/>
    <w:rPr>
      <w:i/>
      <w:iCs/>
    </w:rPr>
  </w:style>
  <w:style w:type="character" w:customStyle="1" w:styleId="0MaintextChar">
    <w:name w:val="0 Main text Char"/>
    <w:link w:val="0Maintext"/>
    <w:qFormat/>
    <w:locked/>
    <w:rsid w:val="0055323A"/>
    <w:rPr>
      <w:rFonts w:ascii="Times New Roman" w:hAnsi="Times New Roman"/>
      <w:lang w:val="en-GB"/>
    </w:rPr>
  </w:style>
  <w:style w:type="paragraph" w:customStyle="1" w:styleId="0Maintext">
    <w:name w:val="0 Main text"/>
    <w:basedOn w:val="Standard"/>
    <w:link w:val="0MaintextChar"/>
    <w:qFormat/>
    <w:rsid w:val="0055323A"/>
    <w:pPr>
      <w:overflowPunct/>
      <w:autoSpaceDE/>
      <w:autoSpaceDN/>
      <w:adjustRightInd/>
      <w:spacing w:after="0"/>
      <w:jc w:val="both"/>
      <w:textAlignment w:val="auto"/>
    </w:pPr>
  </w:style>
  <w:style w:type="paragraph" w:styleId="Endnotentext">
    <w:name w:val="endnote text"/>
    <w:basedOn w:val="Standard"/>
    <w:link w:val="EndnotentextZchn"/>
    <w:semiHidden/>
    <w:unhideWhenUsed/>
    <w:rsid w:val="00782319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782319"/>
    <w:rPr>
      <w:rFonts w:ascii="Times New Roman" w:hAnsi="Times New Roman"/>
      <w:lang w:val="en-GB"/>
    </w:rPr>
  </w:style>
  <w:style w:type="character" w:styleId="Endnotenzeichen">
    <w:name w:val="endnote reference"/>
    <w:basedOn w:val="Absatz-Standardschriftart"/>
    <w:semiHidden/>
    <w:unhideWhenUsed/>
    <w:rsid w:val="00782319"/>
    <w:rPr>
      <w:vertAlign w:val="superscript"/>
    </w:rPr>
  </w:style>
  <w:style w:type="paragraph" w:customStyle="1" w:styleId="TableBodySmall">
    <w:name w:val="TableBodySmall"/>
    <w:basedOn w:val="Standard"/>
    <w:rsid w:val="002E7BF5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ascii="Frutiger LT Com 45 Light" w:eastAsia="Times New Roman" w:hAnsi="Frutiger LT Com 45 Light"/>
      <w:sz w:val="18"/>
      <w:lang w:val="en-US" w:eastAsia="de-DE"/>
    </w:rPr>
  </w:style>
  <w:style w:type="table" w:styleId="MittlereListe2-Akzent1">
    <w:name w:val="Medium List 2 Accent 1"/>
    <w:basedOn w:val="NormaleTabelle"/>
    <w:uiPriority w:val="66"/>
    <w:rsid w:val="002E7BF5"/>
    <w:rPr>
      <w:rFonts w:asciiTheme="majorHAnsi" w:eastAsiaTheme="majorEastAsia" w:hAnsiTheme="majorHAnsi" w:cstheme="majorBidi"/>
      <w:color w:val="000000" w:themeColor="text1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bbildungsverzeichnis">
    <w:name w:val="table of figures"/>
    <w:basedOn w:val="Standard"/>
    <w:next w:val="Standard"/>
    <w:semiHidden/>
    <w:unhideWhenUsed/>
    <w:rsid w:val="00ED2DD9"/>
    <w:pPr>
      <w:spacing w:after="0"/>
    </w:pPr>
  </w:style>
  <w:style w:type="character" w:customStyle="1" w:styleId="B1Zchn">
    <w:name w:val="B1 Zchn"/>
    <w:qFormat/>
    <w:rsid w:val="00ED6466"/>
    <w:rPr>
      <w:lang w:eastAsia="en-US"/>
    </w:rPr>
  </w:style>
  <w:style w:type="character" w:customStyle="1" w:styleId="B2Char">
    <w:name w:val="B2 Char"/>
    <w:link w:val="B2"/>
    <w:qFormat/>
    <w:rsid w:val="00ED6466"/>
    <w:rPr>
      <w:rFonts w:ascii="Times New Roman" w:hAnsi="Times New Roman"/>
      <w:lang w:val="en-GB"/>
    </w:rPr>
  </w:style>
  <w:style w:type="paragraph" w:customStyle="1" w:styleId="Doc-text2">
    <w:name w:val="Doc-text2"/>
    <w:basedOn w:val="Standard"/>
    <w:link w:val="Doc-text2Char"/>
    <w:qFormat/>
    <w:rsid w:val="00DF7096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DF7096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0" ma:contentTypeDescription="Ein neues Dokument erstellen." ma:contentTypeScope="" ma:versionID="53dc59b8dfe31f07b0e05cbf93e9aa3f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8237fa5353aae7fec3de3f39a6be2e6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http://purl.org/dc/terms/"/>
    <ds:schemaRef ds:uri="35d934a9-c0cd-4c6a-b8d8-662a115f1c92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81f21dd9-5de3-44a3-9c4e-ab308fbc6c41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DBA1B94-30C6-4D5C-9E54-166AADD58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3CA88D-8DAA-4146-93CC-5902B67AF4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36A146-D488-4B18-97AC-9E778A1E5FC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071B2E-8CF5-4E48-9737-E02113ECDC0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931</Words>
  <Characters>5866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6784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</dc:creator>
  <cp:keywords/>
  <dc:description/>
  <cp:lastModifiedBy>Roth-Mandutz, Elke</cp:lastModifiedBy>
  <cp:revision>3</cp:revision>
  <cp:lastPrinted>2022-01-05T12:49:00Z</cp:lastPrinted>
  <dcterms:created xsi:type="dcterms:W3CDTF">2024-02-16T15:49:00Z</dcterms:created>
  <dcterms:modified xsi:type="dcterms:W3CDTF">2024-02-19T09:38:00Z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